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089F6" w14:textId="77777777" w:rsidR="00315C36" w:rsidRPr="00315C36" w:rsidRDefault="00315C36" w:rsidP="00315C36">
      <w:pPr>
        <w:spacing w:before="213"/>
        <w:ind w:left="147" w:right="165"/>
        <w:jc w:val="center"/>
        <w:rPr>
          <w:rFonts w:ascii="Verdana" w:hAnsi="Verdana"/>
          <w:b/>
          <w:bCs/>
          <w:iCs/>
        </w:rPr>
      </w:pPr>
    </w:p>
    <w:p w14:paraId="5D597144" w14:textId="77777777" w:rsidR="00315C36" w:rsidRPr="003A1E50" w:rsidRDefault="00315C36" w:rsidP="00315C36">
      <w:pPr>
        <w:spacing w:before="213"/>
        <w:ind w:left="147" w:right="165"/>
        <w:jc w:val="center"/>
        <w:rPr>
          <w:rFonts w:ascii="Verdana" w:hAnsi="Verdana"/>
          <w:b/>
          <w:bCs/>
          <w:iCs/>
          <w:sz w:val="22"/>
          <w:szCs w:val="22"/>
        </w:rPr>
      </w:pPr>
      <w:r w:rsidRPr="003A1E50">
        <w:rPr>
          <w:rFonts w:ascii="Verdana" w:hAnsi="Verdana"/>
          <w:b/>
          <w:bCs/>
          <w:iCs/>
          <w:sz w:val="22"/>
          <w:szCs w:val="22"/>
        </w:rPr>
        <w:t xml:space="preserve">ADMINISTRADORA DE LOS RECURSOS DEL SISTEMA </w:t>
      </w:r>
      <w:r w:rsidRPr="003A1E50">
        <w:rPr>
          <w:rFonts w:ascii="Verdana" w:hAnsi="Verdana"/>
          <w:b/>
          <w:bCs/>
          <w:iCs/>
          <w:sz w:val="22"/>
          <w:szCs w:val="22"/>
        </w:rPr>
        <w:br/>
        <w:t>GENERAL DE SEGURIDAD SOCIAL EN SALUD - ADRES</w:t>
      </w:r>
    </w:p>
    <w:p w14:paraId="022CCF74" w14:textId="77777777" w:rsidR="00315C36" w:rsidRPr="003A1E50" w:rsidRDefault="00315C36" w:rsidP="00315C36">
      <w:pPr>
        <w:rPr>
          <w:rFonts w:ascii="Verdana" w:hAnsi="Verdana" w:cs="Arial"/>
          <w:sz w:val="22"/>
          <w:szCs w:val="22"/>
        </w:rPr>
      </w:pPr>
    </w:p>
    <w:p w14:paraId="0C1F5309" w14:textId="3E5AF80E" w:rsidR="00315C36" w:rsidRPr="003A1E50" w:rsidRDefault="00315C36" w:rsidP="00315C36">
      <w:pPr>
        <w:jc w:val="center"/>
        <w:rPr>
          <w:rFonts w:ascii="Verdana" w:hAnsi="Verdana" w:cs="Arial"/>
          <w:b/>
          <w:bCs/>
          <w:sz w:val="22"/>
          <w:szCs w:val="22"/>
        </w:rPr>
      </w:pPr>
      <w:r w:rsidRPr="003A1E50">
        <w:rPr>
          <w:rFonts w:ascii="Verdana" w:hAnsi="Verdana" w:cs="Arial"/>
          <w:b/>
          <w:bCs/>
          <w:sz w:val="22"/>
          <w:szCs w:val="22"/>
        </w:rPr>
        <w:t xml:space="preserve">RESOLUCIÓN NÚMERO </w:t>
      </w:r>
      <w:r w:rsidR="003A1E50" w:rsidRPr="003A1E50">
        <w:rPr>
          <w:rFonts w:ascii="Verdana" w:hAnsi="Verdana" w:cs="Arial"/>
          <w:b/>
          <w:bCs/>
          <w:sz w:val="22"/>
          <w:szCs w:val="22"/>
        </w:rPr>
        <w:t>0161467</w:t>
      </w:r>
      <w:r w:rsidRPr="003A1E50">
        <w:rPr>
          <w:rFonts w:ascii="Verdana" w:hAnsi="Verdana" w:cs="Arial"/>
          <w:b/>
          <w:bCs/>
          <w:sz w:val="22"/>
          <w:szCs w:val="22"/>
        </w:rPr>
        <w:t xml:space="preserve"> DE 2025</w:t>
      </w:r>
    </w:p>
    <w:p w14:paraId="28C13519" w14:textId="77777777" w:rsidR="00315C36" w:rsidRPr="003A1E50" w:rsidRDefault="00315C36" w:rsidP="00315C36">
      <w:pPr>
        <w:jc w:val="center"/>
        <w:rPr>
          <w:rFonts w:ascii="Verdana" w:hAnsi="Verdana" w:cs="Arial"/>
          <w:b/>
          <w:bCs/>
          <w:sz w:val="22"/>
          <w:szCs w:val="22"/>
        </w:rPr>
      </w:pPr>
    </w:p>
    <w:p w14:paraId="171ECCBA" w14:textId="40A058BF" w:rsidR="00315C36" w:rsidRPr="003A1E50" w:rsidRDefault="00315C36" w:rsidP="00315C36">
      <w:pPr>
        <w:jc w:val="center"/>
        <w:rPr>
          <w:rFonts w:ascii="Verdana" w:hAnsi="Verdana" w:cs="Arial"/>
          <w:b/>
          <w:bCs/>
          <w:sz w:val="22"/>
          <w:szCs w:val="22"/>
        </w:rPr>
      </w:pPr>
      <w:r w:rsidRPr="003A1E50">
        <w:rPr>
          <w:rFonts w:ascii="Verdana" w:hAnsi="Verdana" w:cs="Arial"/>
          <w:b/>
          <w:bCs/>
          <w:sz w:val="22"/>
          <w:szCs w:val="22"/>
        </w:rPr>
        <w:t>(</w:t>
      </w:r>
      <w:r w:rsidR="003A1E50">
        <w:rPr>
          <w:rFonts w:ascii="Verdana" w:hAnsi="Verdana" w:cs="Arial"/>
          <w:b/>
          <w:bCs/>
          <w:sz w:val="22"/>
          <w:szCs w:val="22"/>
        </w:rPr>
        <w:t>28</w:t>
      </w:r>
      <w:r w:rsidRPr="003A1E50">
        <w:rPr>
          <w:rFonts w:ascii="Verdana" w:hAnsi="Verdana" w:cs="Arial"/>
          <w:b/>
          <w:bCs/>
          <w:sz w:val="22"/>
          <w:szCs w:val="22"/>
        </w:rPr>
        <w:t xml:space="preserve"> de </w:t>
      </w:r>
      <w:r w:rsidRPr="003A1E50">
        <w:rPr>
          <w:rFonts w:ascii="Verdana" w:hAnsi="Verdana" w:cs="Arial"/>
          <w:b/>
          <w:bCs/>
          <w:sz w:val="22"/>
          <w:szCs w:val="22"/>
        </w:rPr>
        <w:t>noviembre</w:t>
      </w:r>
      <w:r w:rsidRPr="003A1E50">
        <w:rPr>
          <w:rFonts w:ascii="Verdana" w:hAnsi="Verdana" w:cs="Arial"/>
          <w:b/>
          <w:bCs/>
          <w:sz w:val="22"/>
          <w:szCs w:val="22"/>
        </w:rPr>
        <w:t xml:space="preserve"> de 2025)</w:t>
      </w:r>
    </w:p>
    <w:p w14:paraId="13A0BF32" w14:textId="77777777" w:rsidR="00315C36" w:rsidRPr="003A1E50" w:rsidRDefault="00315C36" w:rsidP="00315C36">
      <w:pPr>
        <w:jc w:val="both"/>
        <w:rPr>
          <w:rFonts w:ascii="Verdana" w:hAnsi="Verdana" w:cs="Arial"/>
          <w:b/>
          <w:bCs/>
          <w:sz w:val="22"/>
          <w:szCs w:val="22"/>
        </w:rPr>
      </w:pPr>
    </w:p>
    <w:p w14:paraId="0A73FCBD" w14:textId="77777777" w:rsidR="00315C36" w:rsidRPr="003A1E50" w:rsidRDefault="00315C36" w:rsidP="00315C36">
      <w:pPr>
        <w:pStyle w:val="Textoindependiente"/>
        <w:jc w:val="center"/>
        <w:rPr>
          <w:rFonts w:ascii="Verdana" w:hAnsi="Verdana"/>
          <w:b/>
          <w:bCs/>
          <w:i/>
          <w:sz w:val="22"/>
          <w:szCs w:val="22"/>
        </w:rPr>
      </w:pPr>
      <w:bookmarkStart w:id="0" w:name="_Hlk152598913"/>
      <w:r w:rsidRPr="003A1E50">
        <w:rPr>
          <w:rFonts w:ascii="Verdana" w:hAnsi="Verdana"/>
          <w:b/>
          <w:bCs/>
          <w:i/>
          <w:sz w:val="22"/>
          <w:szCs w:val="22"/>
        </w:rPr>
        <w:t>POR MEDIO DEL CUAL SE ORDENA EL FRACCIONAMIENTO, APLICACIÓN Y DEVOLUCIÓN DE TÍTULOS DE DEPÓSITO JUDICIAL Y EL LEVANTAMIENTO DE MEDIDAS CAUTELARES</w:t>
      </w:r>
    </w:p>
    <w:bookmarkEnd w:id="0"/>
    <w:p w14:paraId="1EB38A88" w14:textId="77777777" w:rsidR="00315C36" w:rsidRPr="003A1E50" w:rsidRDefault="00315C36" w:rsidP="00315C36">
      <w:pPr>
        <w:jc w:val="center"/>
        <w:rPr>
          <w:rFonts w:ascii="Verdana" w:hAnsi="Verdana" w:cs="Arial"/>
          <w:b/>
          <w:sz w:val="22"/>
          <w:szCs w:val="22"/>
          <w:lang w:val="es-ES_tradnl"/>
        </w:rPr>
      </w:pPr>
    </w:p>
    <w:p w14:paraId="01E82575" w14:textId="77777777" w:rsidR="00315C36" w:rsidRPr="003A1E50" w:rsidRDefault="00315C36" w:rsidP="00315C36">
      <w:pPr>
        <w:jc w:val="center"/>
        <w:rPr>
          <w:rFonts w:ascii="Verdana" w:hAnsi="Verdana" w:cs="Arial"/>
          <w:b/>
          <w:bCs/>
          <w:color w:val="000000"/>
          <w:sz w:val="22"/>
          <w:szCs w:val="22"/>
          <w:lang w:val="es-ES_tradnl"/>
        </w:rPr>
      </w:pPr>
      <w:r w:rsidRPr="003A1E50">
        <w:rPr>
          <w:rFonts w:ascii="Verdana" w:hAnsi="Verdana" w:cs="Arial"/>
          <w:b/>
          <w:bCs/>
          <w:color w:val="000000"/>
          <w:sz w:val="22"/>
          <w:szCs w:val="22"/>
          <w:lang w:val="es-ES_tradnl"/>
        </w:rPr>
        <w:t>EL JEFE DE LA OFICINA ASESORA JURÍDICA DE LA ENTIDAD ADMINISTRADORA DE LOS RECURSOS DEL SISTEMA GENERAL DE SEGURIDAD SOCIAL EN SALUD - ADRES</w:t>
      </w:r>
    </w:p>
    <w:p w14:paraId="41F1A1AA" w14:textId="77777777" w:rsidR="00315C36" w:rsidRPr="003A1E50" w:rsidRDefault="00315C36" w:rsidP="00315C36">
      <w:pPr>
        <w:jc w:val="center"/>
        <w:rPr>
          <w:rFonts w:ascii="Verdana" w:hAnsi="Verdana" w:cs="Arial"/>
          <w:b/>
          <w:bCs/>
          <w:color w:val="000000"/>
          <w:sz w:val="22"/>
          <w:szCs w:val="22"/>
          <w:lang w:val="es-ES_tradnl"/>
        </w:rPr>
      </w:pPr>
    </w:p>
    <w:p w14:paraId="6DD3DE62" w14:textId="77777777" w:rsidR="00315C36" w:rsidRPr="003A1E50" w:rsidRDefault="00315C36" w:rsidP="00315C36">
      <w:pPr>
        <w:jc w:val="both"/>
        <w:rPr>
          <w:rFonts w:ascii="Verdana" w:hAnsi="Verdana"/>
          <w:sz w:val="22"/>
          <w:szCs w:val="22"/>
        </w:rPr>
      </w:pPr>
      <w:r w:rsidRPr="003A1E50">
        <w:rPr>
          <w:rFonts w:ascii="Verdana" w:hAnsi="Verdana"/>
          <w:sz w:val="22"/>
          <w:szCs w:val="22"/>
        </w:rPr>
        <w:t>En ejercicio de sus atribuciones legales, en especial las conferidas en los artículos 112 de la Ley 6 de 1992, el artículo 5 de la Ley 1066 de 2006, el Libro V Capitulo II Título VIII del Estatuto Tributario Nacional, numeral 4 del artículo 11 del Decreto 1429 de 2016, Resolución 037 de 2018, artículo 16 de la Resolución 1012 de 2022, la Resolución 0089563 del 17 de julio de 2024 y demás normas concordantes y complementarias,</w:t>
      </w:r>
    </w:p>
    <w:p w14:paraId="74074E75" w14:textId="77777777" w:rsidR="00315C36" w:rsidRPr="003A1E50" w:rsidRDefault="00315C36" w:rsidP="00315C36">
      <w:pPr>
        <w:ind w:left="-142"/>
        <w:jc w:val="center"/>
        <w:rPr>
          <w:rFonts w:ascii="Verdana" w:hAnsi="Verdana" w:cs="Arial"/>
          <w:color w:val="000000"/>
          <w:sz w:val="22"/>
          <w:szCs w:val="22"/>
          <w:lang w:val="es-ES_tradnl"/>
        </w:rPr>
      </w:pPr>
    </w:p>
    <w:p w14:paraId="2DB05847" w14:textId="77777777" w:rsidR="00315C36" w:rsidRPr="003A1E50" w:rsidRDefault="00315C36" w:rsidP="00315C36">
      <w:pPr>
        <w:jc w:val="center"/>
        <w:rPr>
          <w:rFonts w:ascii="Verdana" w:eastAsia="Calibri" w:hAnsi="Verdana" w:cs="Arial"/>
          <w:b/>
          <w:bCs/>
          <w:sz w:val="22"/>
          <w:szCs w:val="22"/>
        </w:rPr>
      </w:pPr>
      <w:r w:rsidRPr="003A1E50">
        <w:rPr>
          <w:rFonts w:ascii="Verdana" w:eastAsia="Calibri" w:hAnsi="Verdana" w:cs="Arial"/>
          <w:b/>
          <w:bCs/>
          <w:sz w:val="22"/>
          <w:szCs w:val="22"/>
        </w:rPr>
        <w:t>CONSIDERANDO</w:t>
      </w:r>
    </w:p>
    <w:p w14:paraId="61376E83" w14:textId="77777777" w:rsidR="00315C36" w:rsidRPr="003A1E50" w:rsidRDefault="00315C36" w:rsidP="00315C36">
      <w:pPr>
        <w:jc w:val="both"/>
        <w:rPr>
          <w:rFonts w:ascii="Verdana" w:hAnsi="Verdana"/>
          <w:sz w:val="22"/>
          <w:szCs w:val="22"/>
        </w:rPr>
      </w:pPr>
    </w:p>
    <w:p w14:paraId="269785D0" w14:textId="4F40A8B3" w:rsidR="00315C36" w:rsidRPr="003A1E50" w:rsidRDefault="00315C36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3A1E50">
        <w:rPr>
          <w:rFonts w:ascii="Verdana" w:hAnsi="Verdana"/>
          <w:sz w:val="22"/>
          <w:szCs w:val="22"/>
        </w:rPr>
        <w:t xml:space="preserve">Que mediante </w:t>
      </w:r>
      <w:r w:rsidRPr="003A1E50">
        <w:rPr>
          <w:rFonts w:ascii="Verdana" w:hAnsi="Verdana"/>
          <w:b/>
          <w:bCs/>
          <w:sz w:val="22"/>
          <w:szCs w:val="22"/>
        </w:rPr>
        <w:t xml:space="preserve">Resolución No. </w:t>
      </w:r>
      <w:r w:rsidR="00C36ADB" w:rsidRPr="003A1E50">
        <w:rPr>
          <w:rFonts w:ascii="Verdana" w:hAnsi="Verdana"/>
          <w:b/>
          <w:bCs/>
          <w:sz w:val="22"/>
          <w:szCs w:val="22"/>
          <w:lang w:val="es-ES"/>
        </w:rPr>
        <w:t>0031121</w:t>
      </w:r>
      <w:r w:rsidR="00C36ADB" w:rsidRPr="003A1E50">
        <w:rPr>
          <w:rFonts w:ascii="Verdana" w:hAnsi="Verdana"/>
          <w:b/>
          <w:bCs/>
          <w:sz w:val="22"/>
          <w:szCs w:val="22"/>
          <w:lang w:val="es-ES"/>
        </w:rPr>
        <w:t xml:space="preserve"> del </w:t>
      </w:r>
      <w:r w:rsidR="00C36ADB" w:rsidRPr="003A1E50">
        <w:rPr>
          <w:rFonts w:ascii="Verdana" w:hAnsi="Verdana"/>
          <w:b/>
          <w:bCs/>
          <w:sz w:val="22"/>
          <w:szCs w:val="22"/>
          <w:lang w:val="es-ES"/>
        </w:rPr>
        <w:t>28 de noviembre de 2023</w:t>
      </w:r>
      <w:r w:rsidR="00C36ADB" w:rsidRPr="003A1E50">
        <w:rPr>
          <w:rFonts w:ascii="Verdana" w:hAnsi="Verdana"/>
          <w:b/>
          <w:bCs/>
          <w:sz w:val="22"/>
          <w:szCs w:val="22"/>
          <w:lang w:val="es-ES"/>
        </w:rPr>
        <w:t xml:space="preserve"> </w:t>
      </w:r>
      <w:r w:rsidR="00C36ADB" w:rsidRPr="003A1E50">
        <w:rPr>
          <w:rFonts w:ascii="Verdana" w:hAnsi="Verdana"/>
          <w:sz w:val="22"/>
          <w:szCs w:val="22"/>
          <w:lang w:val="es-ES"/>
        </w:rPr>
        <w:t xml:space="preserve">y </w:t>
      </w:r>
      <w:r w:rsidR="00C36ADB" w:rsidRPr="003A1E50">
        <w:rPr>
          <w:rFonts w:ascii="Verdana" w:hAnsi="Verdana"/>
          <w:b/>
          <w:bCs/>
          <w:sz w:val="22"/>
          <w:szCs w:val="22"/>
          <w:lang w:val="es-ES"/>
        </w:rPr>
        <w:t xml:space="preserve">Resolución No. </w:t>
      </w:r>
      <w:r w:rsidR="00C36ADB" w:rsidRPr="003A1E50">
        <w:rPr>
          <w:rFonts w:ascii="Verdana" w:hAnsi="Verdana"/>
          <w:b/>
          <w:bCs/>
          <w:sz w:val="22"/>
          <w:szCs w:val="22"/>
          <w:lang w:val="es-ES"/>
        </w:rPr>
        <w:t>63721</w:t>
      </w:r>
      <w:r w:rsidR="00C36ADB" w:rsidRPr="003A1E50">
        <w:rPr>
          <w:rFonts w:ascii="Verdana" w:hAnsi="Verdana"/>
          <w:b/>
          <w:bCs/>
          <w:sz w:val="22"/>
          <w:szCs w:val="22"/>
          <w:lang w:val="es-ES"/>
        </w:rPr>
        <w:t xml:space="preserve"> del </w:t>
      </w:r>
      <w:r w:rsidR="00C36ADB" w:rsidRPr="003A1E50">
        <w:rPr>
          <w:rFonts w:ascii="Verdana" w:hAnsi="Verdana"/>
          <w:b/>
          <w:bCs/>
          <w:sz w:val="22"/>
          <w:szCs w:val="22"/>
          <w:lang w:val="es-ES"/>
        </w:rPr>
        <w:t>25 de junio de 2025</w:t>
      </w:r>
      <w:r w:rsidRPr="003A1E50">
        <w:rPr>
          <w:rFonts w:ascii="Verdana" w:hAnsi="Verdana"/>
          <w:sz w:val="22"/>
          <w:szCs w:val="22"/>
        </w:rPr>
        <w:t xml:space="preserve">, </w:t>
      </w:r>
      <w:r w:rsidR="00C36ADB" w:rsidRPr="003A1E50">
        <w:rPr>
          <w:rFonts w:ascii="Verdana" w:hAnsi="Verdana"/>
          <w:sz w:val="22"/>
          <w:szCs w:val="22"/>
        </w:rPr>
        <w:t>este Despacho libró</w:t>
      </w:r>
      <w:r w:rsidRPr="003A1E50">
        <w:rPr>
          <w:rFonts w:ascii="Verdana" w:hAnsi="Verdana"/>
          <w:sz w:val="22"/>
          <w:szCs w:val="22"/>
        </w:rPr>
        <w:t xml:space="preserve"> mandamiento</w:t>
      </w:r>
      <w:r w:rsidR="00C36ADB" w:rsidRPr="003A1E50">
        <w:rPr>
          <w:rFonts w:ascii="Verdana" w:hAnsi="Verdana"/>
          <w:sz w:val="22"/>
          <w:szCs w:val="22"/>
        </w:rPr>
        <w:t>s</w:t>
      </w:r>
      <w:r w:rsidRPr="003A1E50">
        <w:rPr>
          <w:rFonts w:ascii="Verdana" w:hAnsi="Verdana"/>
          <w:sz w:val="22"/>
          <w:szCs w:val="22"/>
        </w:rPr>
        <w:t xml:space="preserve"> de pago en contra de la </w:t>
      </w:r>
      <w:r w:rsidR="00C36ADB" w:rsidRPr="003A1E50">
        <w:rPr>
          <w:rFonts w:ascii="Verdana" w:hAnsi="Verdana"/>
          <w:b/>
          <w:bCs/>
          <w:sz w:val="22"/>
          <w:szCs w:val="22"/>
        </w:rPr>
        <w:t>SOCIEDAD DR HOUSE #365 S.A.S.</w:t>
      </w:r>
      <w:r w:rsidRPr="003A1E50">
        <w:rPr>
          <w:rFonts w:ascii="Verdana" w:hAnsi="Verdana"/>
          <w:sz w:val="22"/>
          <w:szCs w:val="22"/>
        </w:rPr>
        <w:t xml:space="preserve">, </w:t>
      </w:r>
      <w:r w:rsidR="00C36ADB" w:rsidRPr="003A1E50">
        <w:rPr>
          <w:rFonts w:ascii="Verdana" w:hAnsi="Verdana"/>
          <w:sz w:val="22"/>
          <w:szCs w:val="22"/>
        </w:rPr>
        <w:t>con NIT</w:t>
      </w:r>
      <w:r w:rsidRPr="003A1E50">
        <w:rPr>
          <w:rFonts w:ascii="Verdana" w:hAnsi="Verdana"/>
          <w:sz w:val="22"/>
          <w:szCs w:val="22"/>
        </w:rPr>
        <w:t xml:space="preserve"> </w:t>
      </w:r>
      <w:r w:rsidR="00C36ADB" w:rsidRPr="003A1E50">
        <w:rPr>
          <w:rFonts w:ascii="Verdana" w:hAnsi="Verdana"/>
          <w:sz w:val="22"/>
          <w:szCs w:val="22"/>
        </w:rPr>
        <w:t>901.048.158-0</w:t>
      </w:r>
      <w:r w:rsidRPr="003A1E50">
        <w:rPr>
          <w:rFonts w:ascii="Verdana" w:hAnsi="Verdana"/>
          <w:sz w:val="22"/>
          <w:szCs w:val="22"/>
        </w:rPr>
        <w:t>,</w:t>
      </w:r>
      <w:r w:rsidR="00C36ADB" w:rsidRPr="003A1E50">
        <w:rPr>
          <w:rFonts w:ascii="Verdana" w:hAnsi="Verdana"/>
          <w:sz w:val="22"/>
          <w:szCs w:val="22"/>
        </w:rPr>
        <w:t xml:space="preserve"> por la suma de </w:t>
      </w:r>
      <w:r w:rsidR="00C36ADB" w:rsidRPr="003A1E50">
        <w:rPr>
          <w:rFonts w:ascii="Verdana" w:hAnsi="Verdana"/>
          <w:b/>
          <w:bCs/>
          <w:sz w:val="22"/>
          <w:szCs w:val="22"/>
          <w:lang w:val="es-ES"/>
        </w:rPr>
        <w:t>ONCE MILLONES CIENTO CATORCE MIL NOVECIENTOS SESENTA Y CINCO PESOS CON CUARENTA Y CINCO CENTAVOS M/CTE ($11.114.965,45)</w:t>
      </w:r>
      <w:r w:rsidR="00C36ADB" w:rsidRPr="003A1E50">
        <w:rPr>
          <w:rFonts w:ascii="Verdana" w:hAnsi="Verdana"/>
          <w:sz w:val="22"/>
          <w:szCs w:val="22"/>
        </w:rPr>
        <w:t xml:space="preserve"> para la primera y, </w:t>
      </w:r>
      <w:r w:rsidRPr="003A1E50">
        <w:rPr>
          <w:rFonts w:ascii="Verdana" w:hAnsi="Verdana"/>
          <w:sz w:val="22"/>
          <w:szCs w:val="22"/>
        </w:rPr>
        <w:t xml:space="preserve">por </w:t>
      </w:r>
      <w:r w:rsidR="00C36ADB" w:rsidRPr="003A1E50">
        <w:rPr>
          <w:rFonts w:ascii="Verdana" w:hAnsi="Verdana"/>
          <w:sz w:val="22"/>
          <w:szCs w:val="22"/>
        </w:rPr>
        <w:t>valor</w:t>
      </w:r>
      <w:r w:rsidRPr="003A1E50">
        <w:rPr>
          <w:rFonts w:ascii="Verdana" w:hAnsi="Verdana"/>
          <w:sz w:val="22"/>
          <w:szCs w:val="22"/>
        </w:rPr>
        <w:t xml:space="preserve"> de </w:t>
      </w:r>
      <w:r w:rsidR="00C36ADB" w:rsidRPr="003A1E50">
        <w:rPr>
          <w:rFonts w:ascii="Verdana" w:hAnsi="Verdana"/>
          <w:b/>
          <w:bCs/>
          <w:sz w:val="22"/>
          <w:szCs w:val="22"/>
          <w:lang w:val="es-ES"/>
        </w:rPr>
        <w:t>TRECE MILLONES SEISCIENTOS SESENTA Y CINCO MIL NOVECIENTOS NUEVE PESOS CON VEINTIDOS CENTAVOS M/CTE ($13.665.909,22)</w:t>
      </w:r>
      <w:r w:rsidR="00C36ADB" w:rsidRPr="003A1E50">
        <w:rPr>
          <w:rFonts w:ascii="Verdana" w:hAnsi="Verdana"/>
          <w:b/>
          <w:bCs/>
          <w:sz w:val="22"/>
          <w:szCs w:val="22"/>
          <w:lang w:val="es-ES"/>
        </w:rPr>
        <w:t xml:space="preserve"> </w:t>
      </w:r>
      <w:r w:rsidR="00C36ADB" w:rsidRPr="003A1E50">
        <w:rPr>
          <w:rFonts w:ascii="Verdana" w:hAnsi="Verdana"/>
          <w:sz w:val="22"/>
          <w:szCs w:val="22"/>
          <w:lang w:val="es-ES"/>
        </w:rPr>
        <w:t>para la segunda, respectivamente</w:t>
      </w:r>
      <w:r w:rsidR="00642AFD" w:rsidRPr="003A1E50">
        <w:rPr>
          <w:rFonts w:ascii="Verdana" w:hAnsi="Verdana"/>
          <w:sz w:val="22"/>
          <w:szCs w:val="22"/>
          <w:lang w:val="es-ES"/>
        </w:rPr>
        <w:t xml:space="preserve">, con ocasión de la Resolución No. </w:t>
      </w:r>
      <w:r w:rsidR="00642AFD" w:rsidRPr="003A1E50">
        <w:rPr>
          <w:rFonts w:ascii="Verdana" w:hAnsi="Verdana"/>
          <w:sz w:val="22"/>
          <w:szCs w:val="22"/>
          <w:lang w:val="es-ES"/>
        </w:rPr>
        <w:t>0073111 del 23 de diciembre de 2022</w:t>
      </w:r>
      <w:r w:rsidR="00642AFD" w:rsidRPr="003A1E50">
        <w:rPr>
          <w:rFonts w:ascii="Verdana" w:hAnsi="Verdana"/>
          <w:sz w:val="22"/>
          <w:szCs w:val="22"/>
          <w:lang w:val="es-ES"/>
        </w:rPr>
        <w:t xml:space="preserve"> y la </w:t>
      </w:r>
      <w:r w:rsidR="00642AFD" w:rsidRPr="003A1E50">
        <w:rPr>
          <w:rFonts w:ascii="Verdana" w:hAnsi="Verdana"/>
          <w:sz w:val="22"/>
          <w:szCs w:val="22"/>
          <w:lang w:val="es-ES"/>
        </w:rPr>
        <w:t>Resolución No. 0027223 del 30 de octubre de 2023</w:t>
      </w:r>
      <w:r w:rsidR="00C36ADB" w:rsidRPr="003A1E50">
        <w:rPr>
          <w:rFonts w:ascii="Verdana" w:hAnsi="Verdana"/>
          <w:sz w:val="22"/>
          <w:szCs w:val="22"/>
        </w:rPr>
        <w:t>;</w:t>
      </w:r>
      <w:r w:rsidRPr="003A1E50">
        <w:rPr>
          <w:rFonts w:ascii="Verdana" w:hAnsi="Verdana"/>
          <w:sz w:val="22"/>
          <w:szCs w:val="22"/>
        </w:rPr>
        <w:t xml:space="preserve"> más los intereses moratorios que se causen desde la fecha de ejecutoria del título ejecutivo y hasta la fecha en que se produzca el pago total de la obligación</w:t>
      </w:r>
      <w:r w:rsidR="00C36ADB" w:rsidRPr="003A1E50">
        <w:rPr>
          <w:rFonts w:ascii="Verdana" w:hAnsi="Verdana"/>
          <w:sz w:val="22"/>
          <w:szCs w:val="22"/>
        </w:rPr>
        <w:t>;</w:t>
      </w:r>
      <w:r w:rsidRPr="003A1E50">
        <w:rPr>
          <w:rFonts w:ascii="Verdana" w:hAnsi="Verdana"/>
          <w:sz w:val="22"/>
          <w:szCs w:val="22"/>
        </w:rPr>
        <w:t xml:space="preserve"> más los gastos en que incurra la administración para el cobro y que se encuentren probados en el proceso, en virtud de lo dispuesto en el artículo 836-1 del Estatuto Tributario Nacional, los cuales se tasarán en la oportunidad procesal pertinente. </w:t>
      </w:r>
    </w:p>
    <w:p w14:paraId="1DF53775" w14:textId="77777777" w:rsidR="00315C36" w:rsidRPr="003A1E50" w:rsidRDefault="00315C36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635D5480" w14:textId="6D67608D" w:rsidR="00315C36" w:rsidRPr="003A1E50" w:rsidRDefault="00315C36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3A1E50">
        <w:rPr>
          <w:rFonts w:ascii="Verdana" w:hAnsi="Verdana"/>
          <w:sz w:val="22"/>
          <w:szCs w:val="22"/>
        </w:rPr>
        <w:t xml:space="preserve">Que, adicionalmente en </w:t>
      </w:r>
      <w:r w:rsidR="00C36ADB" w:rsidRPr="003A1E50">
        <w:rPr>
          <w:rFonts w:ascii="Verdana" w:hAnsi="Verdana"/>
          <w:sz w:val="22"/>
          <w:szCs w:val="22"/>
        </w:rPr>
        <w:t>los</w:t>
      </w:r>
      <w:r w:rsidRPr="003A1E50">
        <w:rPr>
          <w:rFonts w:ascii="Verdana" w:hAnsi="Verdana"/>
          <w:sz w:val="22"/>
          <w:szCs w:val="22"/>
        </w:rPr>
        <w:t xml:space="preserve"> referido</w:t>
      </w:r>
      <w:r w:rsidR="00C36ADB" w:rsidRPr="003A1E50">
        <w:rPr>
          <w:rFonts w:ascii="Verdana" w:hAnsi="Verdana"/>
          <w:sz w:val="22"/>
          <w:szCs w:val="22"/>
        </w:rPr>
        <w:t>s</w:t>
      </w:r>
      <w:r w:rsidRPr="003A1E50">
        <w:rPr>
          <w:rFonts w:ascii="Verdana" w:hAnsi="Verdana"/>
          <w:sz w:val="22"/>
          <w:szCs w:val="22"/>
        </w:rPr>
        <w:t xml:space="preserve"> acto</w:t>
      </w:r>
      <w:r w:rsidR="00C36ADB" w:rsidRPr="003A1E50">
        <w:rPr>
          <w:rFonts w:ascii="Verdana" w:hAnsi="Verdana"/>
          <w:sz w:val="22"/>
          <w:szCs w:val="22"/>
        </w:rPr>
        <w:t>s</w:t>
      </w:r>
      <w:r w:rsidRPr="003A1E50">
        <w:rPr>
          <w:rFonts w:ascii="Verdana" w:hAnsi="Verdana"/>
          <w:sz w:val="22"/>
          <w:szCs w:val="22"/>
        </w:rPr>
        <w:t xml:space="preserve"> administrativo</w:t>
      </w:r>
      <w:r w:rsidR="00C36ADB" w:rsidRPr="003A1E50">
        <w:rPr>
          <w:rFonts w:ascii="Verdana" w:hAnsi="Verdana"/>
          <w:sz w:val="22"/>
          <w:szCs w:val="22"/>
        </w:rPr>
        <w:t>s</w:t>
      </w:r>
      <w:r w:rsidRPr="003A1E50">
        <w:rPr>
          <w:rFonts w:ascii="Verdana" w:hAnsi="Verdana"/>
          <w:sz w:val="22"/>
          <w:szCs w:val="22"/>
        </w:rPr>
        <w:t>, s</w:t>
      </w:r>
      <w:r w:rsidRPr="003A1E50">
        <w:rPr>
          <w:rFonts w:ascii="Verdana" w:eastAsia="Calibri" w:hAnsi="Verdana" w:cs="Arial"/>
          <w:bCs/>
          <w:sz w:val="22"/>
          <w:szCs w:val="22"/>
          <w:lang w:eastAsia="es-CO"/>
        </w:rPr>
        <w:t xml:space="preserve">e </w:t>
      </w:r>
      <w:r w:rsidRPr="003A1E50">
        <w:rPr>
          <w:rFonts w:ascii="Verdana" w:hAnsi="Verdana" w:cs="Arial"/>
          <w:bCs/>
          <w:sz w:val="22"/>
          <w:szCs w:val="22"/>
        </w:rPr>
        <w:t>decret</w:t>
      </w:r>
      <w:r w:rsidR="00C36ADB" w:rsidRPr="003A1E50">
        <w:rPr>
          <w:rFonts w:ascii="Verdana" w:hAnsi="Verdana" w:cs="Arial"/>
          <w:bCs/>
          <w:sz w:val="22"/>
          <w:szCs w:val="22"/>
        </w:rPr>
        <w:t>aron entre otros,</w:t>
      </w:r>
      <w:r w:rsidRPr="003A1E50">
        <w:rPr>
          <w:rFonts w:ascii="Verdana" w:hAnsi="Verdana" w:cs="Arial"/>
          <w:bCs/>
          <w:sz w:val="22"/>
          <w:szCs w:val="22"/>
        </w:rPr>
        <w:t xml:space="preserve"> </w:t>
      </w:r>
      <w:r w:rsidR="00C36ADB" w:rsidRPr="003A1E50">
        <w:rPr>
          <w:rFonts w:ascii="Verdana" w:hAnsi="Verdana" w:cs="Arial"/>
          <w:bCs/>
          <w:sz w:val="22"/>
          <w:szCs w:val="22"/>
        </w:rPr>
        <w:t>los</w:t>
      </w:r>
      <w:r w:rsidRPr="003A1E50">
        <w:rPr>
          <w:rFonts w:ascii="Verdana" w:hAnsi="Verdana" w:cs="Arial"/>
          <w:bCs/>
          <w:sz w:val="22"/>
          <w:szCs w:val="22"/>
        </w:rPr>
        <w:t xml:space="preserve"> embargo y retención de los saldos existentes en las en las cuentas corrientes, de ahorros, préstamos aprobados, CDT, sobregiros aprobados y cualquier producto financiero de los que sea titular </w:t>
      </w:r>
      <w:r w:rsidR="00C36ADB" w:rsidRPr="003A1E50">
        <w:rPr>
          <w:rFonts w:ascii="Verdana" w:hAnsi="Verdana" w:cs="Arial"/>
          <w:bCs/>
          <w:sz w:val="22"/>
          <w:szCs w:val="22"/>
        </w:rPr>
        <w:t xml:space="preserve">o beneficiaria la </w:t>
      </w:r>
      <w:r w:rsidR="00C36ADB" w:rsidRPr="003A1E50">
        <w:rPr>
          <w:rFonts w:ascii="Verdana" w:hAnsi="Verdana"/>
          <w:b/>
          <w:bCs/>
          <w:sz w:val="22"/>
          <w:szCs w:val="22"/>
        </w:rPr>
        <w:t>SOCIEDAD DR HOUSE #365 S.A.S.</w:t>
      </w:r>
      <w:r w:rsidRPr="003A1E50">
        <w:rPr>
          <w:rFonts w:ascii="Verdana" w:hAnsi="Verdana" w:cs="Arial"/>
          <w:bCs/>
          <w:sz w:val="22"/>
          <w:szCs w:val="22"/>
        </w:rPr>
        <w:t xml:space="preserve">, ya identificada, depositados en todos los establecimientos bancarios de crédito, financiero o similares en cualquiera de sus oficinas, agencias y sucursales en todo el país, de conformidad con el artículo 837 del Estatuto Tributario Nacional, </w:t>
      </w:r>
      <w:r w:rsidRPr="003A1E50">
        <w:rPr>
          <w:rFonts w:ascii="Verdana" w:hAnsi="Verdana"/>
          <w:sz w:val="22"/>
          <w:szCs w:val="22"/>
        </w:rPr>
        <w:t xml:space="preserve">fijando el límite de la medida cautelar </w:t>
      </w:r>
      <w:r w:rsidR="00C36ADB" w:rsidRPr="003A1E50">
        <w:rPr>
          <w:rFonts w:ascii="Verdana" w:hAnsi="Verdana"/>
          <w:sz w:val="22"/>
          <w:szCs w:val="22"/>
        </w:rPr>
        <w:t>por</w:t>
      </w:r>
      <w:r w:rsidRPr="003A1E50">
        <w:rPr>
          <w:rFonts w:ascii="Verdana" w:hAnsi="Verdana"/>
          <w:sz w:val="22"/>
          <w:szCs w:val="22"/>
        </w:rPr>
        <w:t xml:space="preserve"> la suma de </w:t>
      </w:r>
      <w:r w:rsidR="00C36ADB" w:rsidRPr="003A1E50">
        <w:rPr>
          <w:rFonts w:ascii="Verdana" w:hAnsi="Verdana"/>
          <w:b/>
          <w:bCs/>
          <w:sz w:val="22"/>
          <w:szCs w:val="22"/>
          <w:lang w:val="es-ES"/>
        </w:rPr>
        <w:t>VEINTE MILLONES QUINIENTOS SETENTA Y TRES MIL TRESCIENTOS CATORCE PESOS M/CTE ($20.573.314,00)</w:t>
      </w:r>
      <w:r w:rsidR="00C36ADB" w:rsidRPr="003A1E50">
        <w:rPr>
          <w:rFonts w:ascii="Verdana" w:hAnsi="Verdana"/>
          <w:b/>
          <w:bCs/>
          <w:sz w:val="22"/>
          <w:szCs w:val="22"/>
          <w:lang w:val="es-ES"/>
        </w:rPr>
        <w:t xml:space="preserve"> </w:t>
      </w:r>
      <w:r w:rsidR="00C36ADB" w:rsidRPr="003A1E50">
        <w:rPr>
          <w:rFonts w:ascii="Verdana" w:hAnsi="Verdana"/>
          <w:sz w:val="22"/>
          <w:szCs w:val="22"/>
          <w:lang w:val="es-ES"/>
        </w:rPr>
        <w:t xml:space="preserve">para la primera y, por valor de </w:t>
      </w:r>
      <w:r w:rsidR="00C36ADB" w:rsidRPr="003A1E50">
        <w:rPr>
          <w:rFonts w:ascii="Verdana" w:hAnsi="Verdana"/>
          <w:b/>
          <w:bCs/>
          <w:sz w:val="22"/>
          <w:szCs w:val="22"/>
          <w:lang w:val="es-ES"/>
        </w:rPr>
        <w:t>VEINTISIETE MILLONES TRESCIENTOS TREINTA Y UN MIL OCHOCIENTOS DIECIOCHO PESOS CON CUARENTA Y CUATRO CENTAVOS M/CTE ($27.331.818,44)</w:t>
      </w:r>
      <w:r w:rsidR="00C36ADB" w:rsidRPr="003A1E50">
        <w:rPr>
          <w:rFonts w:ascii="Verdana" w:hAnsi="Verdana"/>
          <w:sz w:val="22"/>
          <w:szCs w:val="22"/>
          <w:lang w:val="es-ES"/>
        </w:rPr>
        <w:t xml:space="preserve">, por </w:t>
      </w:r>
      <w:r w:rsidR="00AF24A2" w:rsidRPr="003A1E50">
        <w:rPr>
          <w:rFonts w:ascii="Verdana" w:hAnsi="Verdana"/>
          <w:sz w:val="22"/>
          <w:szCs w:val="22"/>
          <w:lang w:val="es-ES"/>
        </w:rPr>
        <w:t xml:space="preserve">la segunda, respectivamente; </w:t>
      </w:r>
      <w:r w:rsidR="00AF24A2" w:rsidRPr="003A1E50">
        <w:rPr>
          <w:rFonts w:ascii="Verdana" w:hAnsi="Verdana"/>
          <w:sz w:val="22"/>
          <w:szCs w:val="22"/>
        </w:rPr>
        <w:t>las</w:t>
      </w:r>
      <w:r w:rsidRPr="003A1E50">
        <w:rPr>
          <w:rFonts w:ascii="Verdana" w:hAnsi="Verdana"/>
          <w:sz w:val="22"/>
          <w:szCs w:val="22"/>
        </w:rPr>
        <w:t xml:space="preserve"> medidas que fueron comunicadas a todas las entidades bancarias de Orden Nacional. </w:t>
      </w:r>
    </w:p>
    <w:p w14:paraId="04FB7B10" w14:textId="77777777" w:rsidR="00AF24A2" w:rsidRPr="003A1E50" w:rsidRDefault="00AF24A2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0E7F99E8" w14:textId="7E94ADBF" w:rsidR="00315C36" w:rsidRPr="003A1E50" w:rsidRDefault="00AF24A2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  <w:lang w:val="es-ES"/>
        </w:rPr>
      </w:pPr>
      <w:r w:rsidRPr="003A1E50">
        <w:rPr>
          <w:rFonts w:ascii="Verdana" w:hAnsi="Verdana"/>
          <w:sz w:val="22"/>
          <w:szCs w:val="22"/>
          <w:lang w:val="es-ES"/>
        </w:rPr>
        <w:t>Que, producto de las medidas cautelares decretadas, se constituy</w:t>
      </w:r>
      <w:r w:rsidRPr="003A1E50">
        <w:rPr>
          <w:rFonts w:ascii="Verdana" w:hAnsi="Verdana"/>
          <w:sz w:val="22"/>
          <w:szCs w:val="22"/>
          <w:lang w:val="es-ES"/>
        </w:rPr>
        <w:t>eron</w:t>
      </w:r>
      <w:r w:rsidRPr="003A1E50">
        <w:rPr>
          <w:rFonts w:ascii="Verdana" w:hAnsi="Verdana"/>
          <w:sz w:val="22"/>
          <w:szCs w:val="22"/>
          <w:lang w:val="es-ES"/>
        </w:rPr>
        <w:t xml:space="preserve"> </w:t>
      </w:r>
      <w:r w:rsidRPr="003A1E50">
        <w:rPr>
          <w:rFonts w:ascii="Verdana" w:hAnsi="Verdana"/>
          <w:sz w:val="22"/>
          <w:szCs w:val="22"/>
          <w:lang w:val="es-ES"/>
        </w:rPr>
        <w:t>los</w:t>
      </w:r>
      <w:r w:rsidRPr="003A1E50">
        <w:rPr>
          <w:rFonts w:ascii="Verdana" w:hAnsi="Verdana"/>
          <w:sz w:val="22"/>
          <w:szCs w:val="22"/>
          <w:lang w:val="es-ES"/>
        </w:rPr>
        <w:t xml:space="preserve"> </w:t>
      </w:r>
      <w:r w:rsidRPr="003A1E50">
        <w:rPr>
          <w:rFonts w:ascii="Verdana" w:hAnsi="Verdana"/>
          <w:sz w:val="22"/>
          <w:szCs w:val="22"/>
          <w:lang w:val="es-ES"/>
        </w:rPr>
        <w:lastRenderedPageBreak/>
        <w:t>siguiente</w:t>
      </w:r>
      <w:r w:rsidRPr="003A1E50">
        <w:rPr>
          <w:rFonts w:ascii="Verdana" w:hAnsi="Verdana"/>
          <w:sz w:val="22"/>
          <w:szCs w:val="22"/>
          <w:lang w:val="es-ES"/>
        </w:rPr>
        <w:t>s</w:t>
      </w:r>
      <w:r w:rsidRPr="003A1E50">
        <w:rPr>
          <w:rFonts w:ascii="Verdana" w:hAnsi="Verdana"/>
          <w:sz w:val="22"/>
          <w:szCs w:val="22"/>
          <w:lang w:val="es-ES"/>
        </w:rPr>
        <w:t xml:space="preserve"> título</w:t>
      </w:r>
      <w:r w:rsidRPr="003A1E50">
        <w:rPr>
          <w:rFonts w:ascii="Verdana" w:hAnsi="Verdana"/>
          <w:sz w:val="22"/>
          <w:szCs w:val="22"/>
          <w:lang w:val="es-ES"/>
        </w:rPr>
        <w:t>s</w:t>
      </w:r>
      <w:r w:rsidRPr="003A1E50">
        <w:rPr>
          <w:rFonts w:ascii="Verdana" w:hAnsi="Verdana"/>
          <w:sz w:val="22"/>
          <w:szCs w:val="22"/>
          <w:lang w:val="es-ES"/>
        </w:rPr>
        <w:t xml:space="preserve"> de depósito judicial</w:t>
      </w:r>
      <w:r w:rsidRPr="003A1E50">
        <w:rPr>
          <w:rStyle w:val="Refdenotaalpie"/>
          <w:rFonts w:ascii="Verdana" w:hAnsi="Verdana"/>
          <w:sz w:val="22"/>
          <w:szCs w:val="22"/>
          <w:lang w:val="es-ES"/>
        </w:rPr>
        <w:footnoteReference w:id="1"/>
      </w:r>
      <w:r w:rsidRPr="003A1E50">
        <w:rPr>
          <w:rFonts w:ascii="Verdana" w:hAnsi="Verdana"/>
          <w:sz w:val="22"/>
          <w:szCs w:val="22"/>
          <w:lang w:val="es-ES"/>
        </w:rPr>
        <w:t>:</w:t>
      </w:r>
    </w:p>
    <w:p w14:paraId="3E0D508B" w14:textId="77777777" w:rsidR="00642AFD" w:rsidRDefault="00642AFD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  <w:lang w:val="es-ES"/>
        </w:rPr>
      </w:pP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0"/>
        <w:gridCol w:w="1779"/>
        <w:gridCol w:w="1701"/>
        <w:gridCol w:w="1701"/>
      </w:tblGrid>
      <w:tr w:rsidR="00AF24A2" w:rsidRPr="00AF24A2" w14:paraId="4FE2F612" w14:textId="77777777" w:rsidTr="00AF24A2">
        <w:trPr>
          <w:trHeight w:val="268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F4F2709" w14:textId="77777777" w:rsidR="00AF24A2" w:rsidRPr="00AF24A2" w:rsidRDefault="00AF24A2" w:rsidP="00AF24A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AF24A2">
              <w:rPr>
                <w:rFonts w:ascii="Verdana" w:hAnsi="Verdana"/>
                <w:b/>
                <w:bCs/>
                <w:sz w:val="16"/>
                <w:szCs w:val="16"/>
              </w:rPr>
              <w:t>NÚMERO TÍTULO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3A99362C" w14:textId="77777777" w:rsidR="00AF24A2" w:rsidRPr="00AF24A2" w:rsidRDefault="00AF24A2" w:rsidP="00AF24A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AF24A2">
              <w:rPr>
                <w:rFonts w:ascii="Verdana" w:hAnsi="Verdana"/>
                <w:b/>
                <w:bCs/>
                <w:sz w:val="16"/>
                <w:szCs w:val="16"/>
              </w:rPr>
              <w:t>BANCO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22C00EC7" w14:textId="77777777" w:rsidR="00AF24A2" w:rsidRPr="00AF24A2" w:rsidRDefault="00AF24A2" w:rsidP="00AF24A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AF24A2">
              <w:rPr>
                <w:rFonts w:ascii="Verdana" w:hAnsi="Verdana"/>
                <w:b/>
                <w:bCs/>
                <w:sz w:val="16"/>
                <w:szCs w:val="16"/>
              </w:rPr>
              <w:t>FECHA EMISION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3D03A523" w14:textId="77777777" w:rsidR="00AF24A2" w:rsidRPr="00AF24A2" w:rsidRDefault="00AF24A2" w:rsidP="00AF24A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AF24A2">
              <w:rPr>
                <w:rFonts w:ascii="Verdana" w:hAnsi="Verdana"/>
                <w:b/>
                <w:bCs/>
                <w:sz w:val="16"/>
                <w:szCs w:val="16"/>
              </w:rPr>
              <w:t>VALOR</w:t>
            </w:r>
          </w:p>
        </w:tc>
      </w:tr>
      <w:tr w:rsidR="00AF24A2" w:rsidRPr="00AF24A2" w14:paraId="123821DE" w14:textId="77777777" w:rsidTr="00AF24A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FFE2" w14:textId="77777777" w:rsidR="00AF24A2" w:rsidRPr="00AF24A2" w:rsidRDefault="00AF24A2" w:rsidP="00AF24A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24A2">
              <w:rPr>
                <w:rFonts w:ascii="Verdana" w:hAnsi="Verdana" w:cs="Arial"/>
                <w:sz w:val="16"/>
                <w:szCs w:val="16"/>
              </w:rPr>
              <w:t>400100009353329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357CC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BANCOLOMBIA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BE6A7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6/06/2024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C81B0" w14:textId="7FB9FB82" w:rsidR="00AF24A2" w:rsidRPr="00AF24A2" w:rsidRDefault="00AF24A2" w:rsidP="00AF24A2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$ 234.273,55</w:t>
            </w:r>
          </w:p>
        </w:tc>
      </w:tr>
      <w:tr w:rsidR="00AF24A2" w:rsidRPr="00AF24A2" w14:paraId="4963DD63" w14:textId="77777777" w:rsidTr="00AF24A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0ED4" w14:textId="77777777" w:rsidR="00AF24A2" w:rsidRPr="00AF24A2" w:rsidRDefault="00AF24A2" w:rsidP="00AF24A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24A2">
              <w:rPr>
                <w:rFonts w:ascii="Verdana" w:hAnsi="Verdana" w:cs="Arial"/>
                <w:sz w:val="16"/>
                <w:szCs w:val="16"/>
              </w:rPr>
              <w:t>400100009420946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D91F0" w14:textId="18D42914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BANCOLOMBIA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48380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23/07/2024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57AC6" w14:textId="233F1E32" w:rsidR="00AF24A2" w:rsidRPr="00AF24A2" w:rsidRDefault="00AF24A2" w:rsidP="00AF24A2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$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AF24A2">
              <w:rPr>
                <w:rFonts w:ascii="Verdana" w:hAnsi="Verdana"/>
                <w:sz w:val="16"/>
                <w:szCs w:val="16"/>
              </w:rPr>
              <w:t>101.595,75</w:t>
            </w:r>
          </w:p>
        </w:tc>
      </w:tr>
      <w:tr w:rsidR="00AF24A2" w:rsidRPr="00AF24A2" w14:paraId="041AFC5F" w14:textId="77777777" w:rsidTr="00AF24A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088B" w14:textId="77777777" w:rsidR="00AF24A2" w:rsidRPr="00AF24A2" w:rsidRDefault="00AF24A2" w:rsidP="00AF24A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24A2">
              <w:rPr>
                <w:rFonts w:ascii="Verdana" w:hAnsi="Verdana" w:cs="Arial"/>
                <w:sz w:val="16"/>
                <w:szCs w:val="16"/>
              </w:rPr>
              <w:t>400100009492107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16D59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BANCOLOMBIA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CD9A8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9/09/2024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6D234" w14:textId="199DD2EF" w:rsidR="00AF24A2" w:rsidRPr="00AF24A2" w:rsidRDefault="00AF24A2" w:rsidP="00AF24A2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$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AF24A2">
              <w:rPr>
                <w:rFonts w:ascii="Verdana" w:hAnsi="Verdana"/>
                <w:sz w:val="16"/>
                <w:szCs w:val="16"/>
              </w:rPr>
              <w:t>9.961,63</w:t>
            </w:r>
          </w:p>
        </w:tc>
      </w:tr>
      <w:tr w:rsidR="00AF24A2" w:rsidRPr="00AF24A2" w14:paraId="2F0AB478" w14:textId="77777777" w:rsidTr="00AF24A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7625" w14:textId="77777777" w:rsidR="00AF24A2" w:rsidRPr="00AF24A2" w:rsidRDefault="00AF24A2" w:rsidP="00AF24A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24A2">
              <w:rPr>
                <w:rFonts w:ascii="Verdana" w:hAnsi="Verdana" w:cs="Arial"/>
                <w:sz w:val="16"/>
                <w:szCs w:val="16"/>
              </w:rPr>
              <w:t>400100009540598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134AC" w14:textId="1E389160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BBVA COLOMBIA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E6C0C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8/10/2024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3DFBA" w14:textId="7DD416AF" w:rsidR="00AF24A2" w:rsidRPr="00AF24A2" w:rsidRDefault="00AF24A2" w:rsidP="00AF24A2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$ 192.092,00</w:t>
            </w:r>
          </w:p>
        </w:tc>
      </w:tr>
      <w:tr w:rsidR="00AF24A2" w:rsidRPr="00AF24A2" w14:paraId="0AAFCA35" w14:textId="77777777" w:rsidTr="00AF24A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2786" w14:textId="77777777" w:rsidR="00AF24A2" w:rsidRPr="00AF24A2" w:rsidRDefault="00AF24A2" w:rsidP="00AF24A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24A2">
              <w:rPr>
                <w:rFonts w:ascii="Verdana" w:hAnsi="Verdana" w:cs="Arial"/>
                <w:sz w:val="16"/>
                <w:szCs w:val="16"/>
              </w:rPr>
              <w:t>400100009552325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B27E8" w14:textId="7B2DD0AF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BBVA COLOMBIA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6BC27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18/10/2024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D324F" w14:textId="15A93359" w:rsidR="00AF24A2" w:rsidRPr="00AF24A2" w:rsidRDefault="00AF24A2" w:rsidP="00AF24A2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$ 74.493,00</w:t>
            </w:r>
          </w:p>
        </w:tc>
      </w:tr>
      <w:tr w:rsidR="00AF24A2" w:rsidRPr="00AF24A2" w14:paraId="535DA528" w14:textId="77777777" w:rsidTr="00AF24A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0E00" w14:textId="77777777" w:rsidR="00AF24A2" w:rsidRPr="00AF24A2" w:rsidRDefault="00AF24A2" w:rsidP="00AF24A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24A2">
              <w:rPr>
                <w:rFonts w:ascii="Verdana" w:hAnsi="Verdana" w:cs="Arial"/>
                <w:sz w:val="16"/>
                <w:szCs w:val="16"/>
              </w:rPr>
              <w:t>400100009554846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ED90F" w14:textId="27ABCE59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BBVA COLOMBIA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A0418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22/10/2024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BD8EB" w14:textId="4DC720B8" w:rsidR="00AF24A2" w:rsidRPr="00AF24A2" w:rsidRDefault="00AF24A2" w:rsidP="00AF24A2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$ 609.354,00</w:t>
            </w:r>
          </w:p>
        </w:tc>
      </w:tr>
      <w:tr w:rsidR="00AF24A2" w:rsidRPr="00AF24A2" w14:paraId="316E000C" w14:textId="77777777" w:rsidTr="00AF24A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DE0D" w14:textId="77777777" w:rsidR="00AF24A2" w:rsidRPr="00AF24A2" w:rsidRDefault="00AF24A2" w:rsidP="00AF24A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24A2">
              <w:rPr>
                <w:rFonts w:ascii="Verdana" w:hAnsi="Verdana" w:cs="Arial"/>
                <w:sz w:val="16"/>
                <w:szCs w:val="16"/>
              </w:rPr>
              <w:t>400100009598129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46F7D" w14:textId="05180114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BBVA COLOMBIA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F549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21/11/2024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FDA7E" w14:textId="6E8E3375" w:rsidR="00AF24A2" w:rsidRPr="00AF24A2" w:rsidRDefault="00AF24A2" w:rsidP="00AF24A2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$ 609.354,00</w:t>
            </w:r>
          </w:p>
        </w:tc>
      </w:tr>
      <w:tr w:rsidR="00AF24A2" w:rsidRPr="00AF24A2" w14:paraId="4A9A8656" w14:textId="77777777" w:rsidTr="00AF24A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91E4" w14:textId="77777777" w:rsidR="00AF24A2" w:rsidRPr="00AF24A2" w:rsidRDefault="00AF24A2" w:rsidP="00AF24A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24A2">
              <w:rPr>
                <w:rFonts w:ascii="Verdana" w:hAnsi="Verdana" w:cs="Arial"/>
                <w:sz w:val="16"/>
                <w:szCs w:val="16"/>
              </w:rPr>
              <w:t>400100009648964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DC740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BBVA COLOMBIA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1998D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19/12/2024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C6BA5" w14:textId="512D01FC" w:rsidR="00AF24A2" w:rsidRPr="00AF24A2" w:rsidRDefault="00AF24A2" w:rsidP="00AF24A2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$ 609.354,00</w:t>
            </w:r>
          </w:p>
        </w:tc>
      </w:tr>
      <w:tr w:rsidR="00AF24A2" w:rsidRPr="00AF24A2" w14:paraId="76D54EBD" w14:textId="77777777" w:rsidTr="00AF24A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7293" w14:textId="77777777" w:rsidR="00AF24A2" w:rsidRPr="00AF24A2" w:rsidRDefault="00AF24A2" w:rsidP="00AF24A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24A2">
              <w:rPr>
                <w:rFonts w:ascii="Verdana" w:hAnsi="Verdana" w:cs="Arial"/>
                <w:sz w:val="16"/>
                <w:szCs w:val="16"/>
              </w:rPr>
              <w:t>400100009726455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8495E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BBVACOLOMBIA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37E6E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13/02/2025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60F49" w14:textId="38ADEDCC" w:rsidR="00AF24A2" w:rsidRPr="00AF24A2" w:rsidRDefault="00AF24A2" w:rsidP="00AF24A2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$ 593.981,00</w:t>
            </w:r>
          </w:p>
        </w:tc>
      </w:tr>
      <w:tr w:rsidR="00AF24A2" w:rsidRPr="00AF24A2" w14:paraId="1F3D86EF" w14:textId="77777777" w:rsidTr="00AF24A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A62A" w14:textId="77777777" w:rsidR="00AF24A2" w:rsidRPr="00AF24A2" w:rsidRDefault="00AF24A2" w:rsidP="00AF24A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24A2">
              <w:rPr>
                <w:rFonts w:ascii="Verdana" w:hAnsi="Verdana" w:cs="Arial"/>
                <w:sz w:val="16"/>
                <w:szCs w:val="16"/>
              </w:rPr>
              <w:t>400100009773914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57CB1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BBVA COLOMBIA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D4747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14/03/2025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43260" w14:textId="24EBAC46" w:rsidR="00AF24A2" w:rsidRPr="00AF24A2" w:rsidRDefault="00AF24A2" w:rsidP="00AF24A2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$ 593.981,00</w:t>
            </w:r>
          </w:p>
        </w:tc>
      </w:tr>
      <w:tr w:rsidR="00AF24A2" w:rsidRPr="00AF24A2" w14:paraId="43C8D231" w14:textId="77777777" w:rsidTr="00AF24A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548C" w14:textId="77777777" w:rsidR="00AF24A2" w:rsidRPr="00AF24A2" w:rsidRDefault="00AF24A2" w:rsidP="00AF24A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24A2">
              <w:rPr>
                <w:rFonts w:ascii="Verdana" w:hAnsi="Verdana" w:cs="Arial"/>
                <w:sz w:val="16"/>
                <w:szCs w:val="16"/>
              </w:rPr>
              <w:t>400100009833106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E2A8B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BBVA COLOMBIA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2EC5D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24/04/2025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28BC4" w14:textId="35B60FF1" w:rsidR="00AF24A2" w:rsidRPr="00AF24A2" w:rsidRDefault="00AF24A2" w:rsidP="00AF24A2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$ 593.981,00</w:t>
            </w:r>
          </w:p>
        </w:tc>
      </w:tr>
      <w:tr w:rsidR="00AF24A2" w:rsidRPr="00AF24A2" w14:paraId="1B39A18A" w14:textId="77777777" w:rsidTr="00AF24A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8289" w14:textId="77777777" w:rsidR="00AF24A2" w:rsidRPr="00AF24A2" w:rsidRDefault="00AF24A2" w:rsidP="00AF24A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24A2">
              <w:rPr>
                <w:rFonts w:ascii="Verdana" w:hAnsi="Verdana" w:cs="Arial"/>
                <w:sz w:val="16"/>
                <w:szCs w:val="16"/>
              </w:rPr>
              <w:t>400100009879045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0885B" w14:textId="04EE2074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BBVA COLOMBIA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BC295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22/05/2025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49875" w14:textId="05104FD9" w:rsidR="00AF24A2" w:rsidRPr="00AF24A2" w:rsidRDefault="00AF24A2" w:rsidP="00AF24A2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$ 593.981,00</w:t>
            </w:r>
          </w:p>
        </w:tc>
      </w:tr>
      <w:tr w:rsidR="00AF24A2" w:rsidRPr="00AF24A2" w14:paraId="45318F91" w14:textId="77777777" w:rsidTr="00AF24A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E73B" w14:textId="77777777" w:rsidR="00AF24A2" w:rsidRPr="00AF24A2" w:rsidRDefault="00AF24A2" w:rsidP="00AF24A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24A2">
              <w:rPr>
                <w:rFonts w:ascii="Verdana" w:hAnsi="Verdana" w:cs="Arial"/>
                <w:sz w:val="16"/>
                <w:szCs w:val="16"/>
              </w:rPr>
              <w:t>400100009925353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16978" w14:textId="3E5FC0DB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BBVA COLOMBIA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812C8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19/06/2025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57BF7" w14:textId="28108F30" w:rsidR="00AF24A2" w:rsidRPr="00AF24A2" w:rsidRDefault="00AF24A2" w:rsidP="00AF24A2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$ 593.981,00</w:t>
            </w:r>
          </w:p>
        </w:tc>
      </w:tr>
      <w:tr w:rsidR="00AF24A2" w:rsidRPr="00AF24A2" w14:paraId="3CACC46D" w14:textId="77777777" w:rsidTr="00AF24A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898A" w14:textId="77777777" w:rsidR="00AF24A2" w:rsidRPr="00AF24A2" w:rsidRDefault="00AF24A2" w:rsidP="00AF24A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24A2">
              <w:rPr>
                <w:rFonts w:ascii="Verdana" w:hAnsi="Verdana" w:cs="Arial"/>
                <w:sz w:val="16"/>
                <w:szCs w:val="16"/>
              </w:rPr>
              <w:t>400100009975042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24122" w14:textId="7A766CAB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BBVA COLOMBIA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99291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17/07/2025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876A8" w14:textId="4A02220F" w:rsidR="00AF24A2" w:rsidRPr="00AF24A2" w:rsidRDefault="00AF24A2" w:rsidP="00AF24A2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$ 593.981,00</w:t>
            </w:r>
          </w:p>
        </w:tc>
      </w:tr>
      <w:tr w:rsidR="00AF24A2" w:rsidRPr="00AF24A2" w14:paraId="3B1A70F7" w14:textId="77777777" w:rsidTr="00AF24A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68AE" w14:textId="77777777" w:rsidR="00AF24A2" w:rsidRPr="00AF24A2" w:rsidRDefault="00AF24A2" w:rsidP="00AF24A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24A2">
              <w:rPr>
                <w:rFonts w:ascii="Verdana" w:hAnsi="Verdana" w:cs="Arial"/>
                <w:sz w:val="16"/>
                <w:szCs w:val="16"/>
              </w:rPr>
              <w:t>400100010064935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4C84F" w14:textId="2C33D788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BBVA COLOMBIA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54429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21/08/2025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49AFA" w14:textId="3CBFB0A5" w:rsidR="00AF24A2" w:rsidRPr="00AF24A2" w:rsidRDefault="00AF24A2" w:rsidP="00AF24A2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$ 593.981,00</w:t>
            </w:r>
          </w:p>
        </w:tc>
      </w:tr>
      <w:tr w:rsidR="00AF24A2" w:rsidRPr="00AF24A2" w14:paraId="64B3EF39" w14:textId="77777777" w:rsidTr="00AF24A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8F39" w14:textId="77777777" w:rsidR="00AF24A2" w:rsidRPr="00AF24A2" w:rsidRDefault="00AF24A2" w:rsidP="00AF24A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24A2">
              <w:rPr>
                <w:rFonts w:ascii="Verdana" w:hAnsi="Verdana" w:cs="Arial"/>
                <w:sz w:val="16"/>
                <w:szCs w:val="16"/>
              </w:rPr>
              <w:t>400100010144346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F28DD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BBVA COLOMBIA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F981A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18/09/2025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AFF60" w14:textId="14E32C82" w:rsidR="00AF24A2" w:rsidRPr="00AF24A2" w:rsidRDefault="00AF24A2" w:rsidP="00AF24A2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$ 593.981,00</w:t>
            </w:r>
          </w:p>
        </w:tc>
      </w:tr>
      <w:tr w:rsidR="00AF24A2" w:rsidRPr="00AF24A2" w14:paraId="4D803DCB" w14:textId="77777777" w:rsidTr="00AF24A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4688" w14:textId="77777777" w:rsidR="00AF24A2" w:rsidRPr="00AF24A2" w:rsidRDefault="00AF24A2" w:rsidP="00AF24A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24A2">
              <w:rPr>
                <w:rFonts w:ascii="Verdana" w:hAnsi="Verdana" w:cs="Arial"/>
                <w:sz w:val="16"/>
                <w:szCs w:val="16"/>
              </w:rPr>
              <w:t>400100010182785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7ADAA" w14:textId="5BE0362D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BANCOLOMBIA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E3FED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3/10/2025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759E4" w14:textId="32827F27" w:rsidR="00AF24A2" w:rsidRPr="00AF24A2" w:rsidRDefault="00AF24A2" w:rsidP="00AF24A2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$ 964.128,16</w:t>
            </w:r>
          </w:p>
        </w:tc>
      </w:tr>
      <w:tr w:rsidR="00AF24A2" w:rsidRPr="00AF24A2" w14:paraId="07A9531F" w14:textId="77777777" w:rsidTr="00AF24A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76E7" w14:textId="77777777" w:rsidR="00AF24A2" w:rsidRPr="00AF24A2" w:rsidRDefault="00AF24A2" w:rsidP="00AF24A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24A2">
              <w:rPr>
                <w:rFonts w:ascii="Verdana" w:hAnsi="Verdana" w:cs="Arial"/>
                <w:sz w:val="16"/>
                <w:szCs w:val="16"/>
              </w:rPr>
              <w:t>400100010220582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153CE" w14:textId="438B37E9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BBVA COLOMBIA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90883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20/10/2025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85B09" w14:textId="77A4E918" w:rsidR="00AF24A2" w:rsidRPr="00AF24A2" w:rsidRDefault="00AF24A2" w:rsidP="00AF24A2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$ 4.253.842,00</w:t>
            </w:r>
          </w:p>
        </w:tc>
      </w:tr>
      <w:tr w:rsidR="00AF24A2" w:rsidRPr="00AF24A2" w14:paraId="0C949B4D" w14:textId="77777777" w:rsidTr="00AF24A2">
        <w:trPr>
          <w:trHeight w:val="30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80A4" w14:textId="77777777" w:rsidR="00AF24A2" w:rsidRPr="00AF24A2" w:rsidRDefault="00AF24A2" w:rsidP="00AF24A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24A2">
              <w:rPr>
                <w:rFonts w:ascii="Verdana" w:hAnsi="Verdana" w:cs="Arial"/>
                <w:sz w:val="16"/>
                <w:szCs w:val="16"/>
              </w:rPr>
              <w:t>400100010263066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1C5C7" w14:textId="4EECBE22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BBVA COLOMBIA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D57F5" w14:textId="77777777" w:rsidR="00AF24A2" w:rsidRPr="00AF24A2" w:rsidRDefault="00AF24A2" w:rsidP="00AF24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6/11/2025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424CC" w14:textId="6E897594" w:rsidR="00AF24A2" w:rsidRPr="00AF24A2" w:rsidRDefault="00AF24A2" w:rsidP="00AF24A2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AF24A2">
              <w:rPr>
                <w:rFonts w:ascii="Verdana" w:hAnsi="Verdana"/>
                <w:sz w:val="16"/>
                <w:szCs w:val="16"/>
              </w:rPr>
              <w:t>$ 593.981,00</w:t>
            </w:r>
          </w:p>
        </w:tc>
      </w:tr>
    </w:tbl>
    <w:p w14:paraId="55556B23" w14:textId="77777777" w:rsidR="00AF24A2" w:rsidRDefault="00AF24A2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  <w:lang w:val="es-ES"/>
        </w:rPr>
      </w:pPr>
    </w:p>
    <w:p w14:paraId="01012F8F" w14:textId="4C00C5EA" w:rsidR="00315C36" w:rsidRPr="00315C36" w:rsidRDefault="00315C36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315C36">
        <w:rPr>
          <w:rFonts w:ascii="Verdana" w:hAnsi="Verdana"/>
          <w:sz w:val="22"/>
          <w:szCs w:val="22"/>
        </w:rPr>
        <w:t xml:space="preserve">Que la </w:t>
      </w:r>
      <w:r w:rsidR="00C36ADB">
        <w:rPr>
          <w:rFonts w:ascii="Verdana" w:hAnsi="Verdana"/>
          <w:b/>
          <w:bCs/>
          <w:sz w:val="22"/>
          <w:szCs w:val="22"/>
        </w:rPr>
        <w:t>SOCIEDAD DR HOUSE #365 S.A.S.</w:t>
      </w:r>
      <w:r w:rsidRPr="00315C36">
        <w:rPr>
          <w:rFonts w:ascii="Verdana" w:hAnsi="Verdana"/>
          <w:sz w:val="22"/>
          <w:szCs w:val="22"/>
        </w:rPr>
        <w:t xml:space="preserve">, </w:t>
      </w:r>
      <w:r w:rsidR="00C36ADB">
        <w:rPr>
          <w:rFonts w:ascii="Verdana" w:hAnsi="Verdana"/>
          <w:sz w:val="22"/>
          <w:szCs w:val="22"/>
        </w:rPr>
        <w:t>con NIT</w:t>
      </w:r>
      <w:r w:rsidRPr="00315C36">
        <w:rPr>
          <w:rFonts w:ascii="Verdana" w:hAnsi="Verdana"/>
          <w:sz w:val="22"/>
          <w:szCs w:val="22"/>
        </w:rPr>
        <w:t xml:space="preserve"> </w:t>
      </w:r>
      <w:r w:rsidR="00C36ADB">
        <w:rPr>
          <w:rFonts w:ascii="Verdana" w:hAnsi="Verdana"/>
          <w:sz w:val="22"/>
          <w:szCs w:val="22"/>
        </w:rPr>
        <w:t>901.048.158-0</w:t>
      </w:r>
      <w:r w:rsidRPr="00315C36">
        <w:rPr>
          <w:rFonts w:ascii="Verdana" w:hAnsi="Verdana"/>
          <w:sz w:val="22"/>
          <w:szCs w:val="22"/>
        </w:rPr>
        <w:t xml:space="preserve">, actuando </w:t>
      </w:r>
      <w:r w:rsidR="00AF24A2">
        <w:rPr>
          <w:rFonts w:ascii="Verdana" w:hAnsi="Verdana"/>
          <w:sz w:val="22"/>
          <w:szCs w:val="22"/>
        </w:rPr>
        <w:t>por intermedio de su representante legal</w:t>
      </w:r>
      <w:r w:rsidRPr="00315C36">
        <w:rPr>
          <w:rFonts w:ascii="Verdana" w:hAnsi="Verdana"/>
          <w:sz w:val="22"/>
          <w:szCs w:val="22"/>
        </w:rPr>
        <w:t xml:space="preserve">, mediante radicados nros. </w:t>
      </w:r>
      <w:r w:rsidR="00AF24A2" w:rsidRPr="00AF24A2">
        <w:rPr>
          <w:rFonts w:ascii="Verdana" w:hAnsi="Verdana"/>
          <w:sz w:val="22"/>
          <w:szCs w:val="22"/>
          <w:lang w:val="es-ES"/>
        </w:rPr>
        <w:t>20256305055572 del 16 de septiembre, 20256305257062, 20256305256822 y 20256305257062 del 25 de septiembre de 2025, respectivamente</w:t>
      </w:r>
      <w:r w:rsidR="00AF24A2">
        <w:rPr>
          <w:rFonts w:ascii="Verdana" w:hAnsi="Verdana"/>
          <w:sz w:val="22"/>
          <w:szCs w:val="22"/>
        </w:rPr>
        <w:t>,</w:t>
      </w:r>
      <w:r w:rsidRPr="00315C36">
        <w:rPr>
          <w:rFonts w:ascii="Verdana" w:hAnsi="Verdana"/>
          <w:sz w:val="22"/>
          <w:szCs w:val="22"/>
        </w:rPr>
        <w:t xml:space="preserve"> autorizó la aplicación de los depósitos judiciales constituidos a favor de las obligaciones a su cargo, como se evidencia a continuación:</w:t>
      </w:r>
    </w:p>
    <w:p w14:paraId="258A3491" w14:textId="77777777" w:rsidR="00315C36" w:rsidRPr="00315C36" w:rsidRDefault="00315C36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420F6F07" w14:textId="1F186184" w:rsidR="00315C36" w:rsidRDefault="00AF24A2" w:rsidP="00AF24A2">
      <w:pPr>
        <w:pStyle w:val="Textoindependiente"/>
        <w:ind w:right="0"/>
        <w:jc w:val="center"/>
        <w:rPr>
          <w:rFonts w:ascii="Verdana" w:hAnsi="Verdana"/>
          <w:sz w:val="22"/>
          <w:szCs w:val="22"/>
        </w:rPr>
      </w:pPr>
      <w:r w:rsidRPr="00AF24A2">
        <w:rPr>
          <w:rFonts w:ascii="Verdana" w:hAnsi="Verdana"/>
          <w:sz w:val="22"/>
          <w:szCs w:val="22"/>
        </w:rPr>
        <w:drawing>
          <wp:inline distT="0" distB="0" distL="0" distR="0" wp14:anchorId="0561D428" wp14:editId="537BA45D">
            <wp:extent cx="4972050" cy="2952554"/>
            <wp:effectExtent l="0" t="0" r="0" b="635"/>
            <wp:docPr id="551074005" name="Imagen 1" descr="Texto, Cart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074005" name="Imagen 1" descr="Texto, Carta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05588" cy="297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25784" w14:textId="334DAC22" w:rsidR="00315C36" w:rsidRPr="00315C36" w:rsidRDefault="00315C36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315C36">
        <w:rPr>
          <w:rFonts w:ascii="Verdana" w:hAnsi="Verdana"/>
          <w:sz w:val="22"/>
          <w:szCs w:val="22"/>
        </w:rPr>
        <w:lastRenderedPageBreak/>
        <w:t>Que con el objeto de garantizar el pago de las obligaciones que se ejecutan, ante la autorización de aplicación de los depósitos judiciales por parte de</w:t>
      </w:r>
      <w:r w:rsidR="00642AFD">
        <w:rPr>
          <w:rFonts w:ascii="Verdana" w:hAnsi="Verdana"/>
          <w:sz w:val="22"/>
          <w:szCs w:val="22"/>
        </w:rPr>
        <w:t xml:space="preserve"> la sociedad ejecutada a través de su representante legal</w:t>
      </w:r>
      <w:r w:rsidRPr="00315C36">
        <w:rPr>
          <w:rFonts w:ascii="Verdana" w:hAnsi="Verdana"/>
          <w:sz w:val="22"/>
          <w:szCs w:val="22"/>
        </w:rPr>
        <w:t>, en virtud de lo previsto en el artículo 837-1 del Estatuto Tributario Nacional, este Despacho ordena la aplicación del título de los depósitos judiciales previamente descritos a favor de la</w:t>
      </w:r>
      <w:r w:rsidR="00642AFD">
        <w:rPr>
          <w:rFonts w:ascii="Verdana" w:hAnsi="Verdana"/>
          <w:sz w:val="22"/>
          <w:szCs w:val="22"/>
        </w:rPr>
        <w:t>s</w:t>
      </w:r>
      <w:r w:rsidRPr="00315C36">
        <w:rPr>
          <w:rFonts w:ascii="Verdana" w:hAnsi="Verdana"/>
          <w:sz w:val="22"/>
          <w:szCs w:val="22"/>
        </w:rPr>
        <w:t xml:space="preserve"> obligaci</w:t>
      </w:r>
      <w:r w:rsidR="00642AFD">
        <w:rPr>
          <w:rFonts w:ascii="Verdana" w:hAnsi="Verdana"/>
          <w:sz w:val="22"/>
          <w:szCs w:val="22"/>
        </w:rPr>
        <w:t>ones</w:t>
      </w:r>
      <w:r w:rsidRPr="00315C36">
        <w:rPr>
          <w:rFonts w:ascii="Verdana" w:hAnsi="Verdana"/>
          <w:sz w:val="22"/>
          <w:szCs w:val="22"/>
        </w:rPr>
        <w:t xml:space="preserve"> contenida</w:t>
      </w:r>
      <w:r w:rsidR="00642AFD">
        <w:rPr>
          <w:rFonts w:ascii="Verdana" w:hAnsi="Verdana"/>
          <w:sz w:val="22"/>
          <w:szCs w:val="22"/>
        </w:rPr>
        <w:t>s</w:t>
      </w:r>
      <w:r w:rsidRPr="00315C36">
        <w:rPr>
          <w:rFonts w:ascii="Verdana" w:hAnsi="Verdana"/>
          <w:sz w:val="22"/>
          <w:szCs w:val="22"/>
        </w:rPr>
        <w:t xml:space="preserve"> en la </w:t>
      </w:r>
      <w:r w:rsidR="00642AFD">
        <w:rPr>
          <w:rFonts w:ascii="Verdana" w:hAnsi="Verdana"/>
          <w:sz w:val="22"/>
          <w:szCs w:val="22"/>
          <w:lang w:val="es-ES"/>
        </w:rPr>
        <w:t xml:space="preserve">Resolución No. </w:t>
      </w:r>
      <w:r w:rsidR="00642AFD" w:rsidRPr="00642AFD">
        <w:rPr>
          <w:rFonts w:ascii="Verdana" w:hAnsi="Verdana"/>
          <w:sz w:val="22"/>
          <w:szCs w:val="22"/>
          <w:lang w:val="es-ES"/>
        </w:rPr>
        <w:t>0073111 del 23 de diciembre de 2022</w:t>
      </w:r>
      <w:r w:rsidR="00642AFD">
        <w:rPr>
          <w:rFonts w:ascii="Verdana" w:hAnsi="Verdana"/>
          <w:sz w:val="22"/>
          <w:szCs w:val="22"/>
          <w:lang w:val="es-ES"/>
        </w:rPr>
        <w:t xml:space="preserve"> y la </w:t>
      </w:r>
      <w:r w:rsidR="00642AFD" w:rsidRPr="00642AFD">
        <w:rPr>
          <w:rFonts w:ascii="Verdana" w:hAnsi="Verdana"/>
          <w:sz w:val="22"/>
          <w:szCs w:val="22"/>
          <w:lang w:val="es-ES"/>
        </w:rPr>
        <w:t>Resolución No. 0027223 del 30 de octubre de 2023</w:t>
      </w:r>
      <w:r w:rsidRPr="00315C36">
        <w:rPr>
          <w:rFonts w:ascii="Verdana" w:hAnsi="Verdana"/>
          <w:sz w:val="22"/>
          <w:szCs w:val="22"/>
        </w:rPr>
        <w:t>; adicionalmente, se ordena la devolución de remanentes.</w:t>
      </w:r>
    </w:p>
    <w:p w14:paraId="781452D1" w14:textId="77777777" w:rsidR="00315C36" w:rsidRPr="00315C36" w:rsidRDefault="00315C36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3EBA2379" w14:textId="62C48E24" w:rsidR="00315C36" w:rsidRPr="00315C36" w:rsidRDefault="00315C36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315C36">
        <w:rPr>
          <w:rFonts w:ascii="Verdana" w:hAnsi="Verdana"/>
          <w:sz w:val="22"/>
          <w:szCs w:val="22"/>
        </w:rPr>
        <w:t xml:space="preserve">Que, de otra parte, se evidencia que con los títulos judiciales puestos a disposición de la ADRES se cubre el valor total de las obligaciones a cargo de la señora </w:t>
      </w:r>
      <w:r w:rsidR="00C36ADB">
        <w:rPr>
          <w:rFonts w:ascii="Verdana" w:hAnsi="Verdana" w:cs="Arial"/>
          <w:b/>
          <w:sz w:val="22"/>
          <w:szCs w:val="22"/>
        </w:rPr>
        <w:t>SOCIEDAD DR HOUSE #365 S.A.S.</w:t>
      </w:r>
      <w:r w:rsidRPr="00315C36">
        <w:rPr>
          <w:rFonts w:ascii="Verdana" w:hAnsi="Verdana" w:cs="Arial"/>
          <w:bCs/>
          <w:sz w:val="22"/>
          <w:szCs w:val="22"/>
        </w:rPr>
        <w:t xml:space="preserve">, </w:t>
      </w:r>
      <w:r w:rsidR="00C36ADB">
        <w:rPr>
          <w:rFonts w:ascii="Verdana" w:hAnsi="Verdana" w:cs="Arial"/>
          <w:bCs/>
          <w:sz w:val="22"/>
          <w:szCs w:val="22"/>
        </w:rPr>
        <w:t>con NIT</w:t>
      </w:r>
      <w:r w:rsidRPr="00315C36">
        <w:rPr>
          <w:rFonts w:ascii="Verdana" w:hAnsi="Verdana" w:cs="Arial"/>
          <w:bCs/>
          <w:sz w:val="22"/>
          <w:szCs w:val="22"/>
        </w:rPr>
        <w:t xml:space="preserve"> </w:t>
      </w:r>
      <w:r w:rsidR="00C36ADB">
        <w:rPr>
          <w:rFonts w:ascii="Verdana" w:hAnsi="Verdana" w:cs="Arial"/>
          <w:bCs/>
          <w:sz w:val="22"/>
          <w:szCs w:val="22"/>
        </w:rPr>
        <w:t>901.048.158-0</w:t>
      </w:r>
      <w:r w:rsidRPr="00315C36">
        <w:rPr>
          <w:rFonts w:ascii="Verdana" w:hAnsi="Verdana"/>
          <w:sz w:val="22"/>
          <w:szCs w:val="22"/>
        </w:rPr>
        <w:t xml:space="preserve">, razón por la cual, esta Oficina considera procedente levantar las medidas cautelares decretadas.  </w:t>
      </w:r>
    </w:p>
    <w:p w14:paraId="05EFA311" w14:textId="77777777" w:rsidR="00315C36" w:rsidRPr="00315C36" w:rsidRDefault="00315C36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554F68F0" w14:textId="77777777" w:rsidR="00315C36" w:rsidRPr="00315C36" w:rsidRDefault="00315C36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315C36">
        <w:rPr>
          <w:rFonts w:ascii="Verdana" w:hAnsi="Verdana"/>
          <w:sz w:val="22"/>
          <w:szCs w:val="22"/>
        </w:rPr>
        <w:t xml:space="preserve">En mérito de lo expuesto esta Oficina, </w:t>
      </w:r>
    </w:p>
    <w:p w14:paraId="6279AE01" w14:textId="77777777" w:rsidR="00315C36" w:rsidRPr="00315C36" w:rsidRDefault="00315C36" w:rsidP="00315C36">
      <w:pPr>
        <w:pStyle w:val="Textoindependiente"/>
        <w:ind w:right="0"/>
        <w:jc w:val="center"/>
        <w:rPr>
          <w:rFonts w:ascii="Verdana" w:hAnsi="Verdana"/>
          <w:b/>
          <w:sz w:val="22"/>
          <w:szCs w:val="22"/>
        </w:rPr>
      </w:pPr>
    </w:p>
    <w:p w14:paraId="71154F00" w14:textId="77777777" w:rsidR="00315C36" w:rsidRPr="00315C36" w:rsidRDefault="00315C36" w:rsidP="00315C36">
      <w:pPr>
        <w:pStyle w:val="Textoindependiente"/>
        <w:ind w:right="0"/>
        <w:jc w:val="center"/>
        <w:rPr>
          <w:rFonts w:ascii="Verdana" w:hAnsi="Verdana"/>
          <w:b/>
          <w:sz w:val="22"/>
          <w:szCs w:val="22"/>
        </w:rPr>
      </w:pPr>
      <w:r w:rsidRPr="00315C36">
        <w:rPr>
          <w:rFonts w:ascii="Verdana" w:hAnsi="Verdana"/>
          <w:b/>
          <w:sz w:val="22"/>
          <w:szCs w:val="22"/>
        </w:rPr>
        <w:t>RESUELVE</w:t>
      </w:r>
    </w:p>
    <w:p w14:paraId="5984AFC1" w14:textId="77777777" w:rsidR="00315C36" w:rsidRPr="00315C36" w:rsidRDefault="00315C36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04C3114B" w14:textId="6A58B060" w:rsidR="006B4754" w:rsidRPr="006B4754" w:rsidRDefault="006B4754" w:rsidP="006B4754">
      <w:pPr>
        <w:pStyle w:val="Textoindependiente"/>
        <w:ind w:right="0"/>
        <w:jc w:val="both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 xml:space="preserve">ARTÍCULO </w:t>
      </w:r>
      <w:r>
        <w:rPr>
          <w:rFonts w:ascii="Verdana" w:hAnsi="Verdana" w:cs="Arial"/>
          <w:b/>
          <w:sz w:val="22"/>
          <w:szCs w:val="22"/>
        </w:rPr>
        <w:t>PRIMERO</w:t>
      </w:r>
      <w:r>
        <w:rPr>
          <w:rFonts w:ascii="Verdana" w:hAnsi="Verdana" w:cs="Arial"/>
          <w:b/>
          <w:sz w:val="22"/>
          <w:szCs w:val="22"/>
        </w:rPr>
        <w:t xml:space="preserve">. ORDENAR </w:t>
      </w:r>
      <w:r w:rsidRPr="00315C36">
        <w:rPr>
          <w:rFonts w:ascii="Verdana" w:hAnsi="Verdana" w:cs="Arial"/>
          <w:bCs/>
          <w:sz w:val="22"/>
          <w:szCs w:val="22"/>
        </w:rPr>
        <w:t>la aplicación de</w:t>
      </w:r>
      <w:r>
        <w:rPr>
          <w:rFonts w:ascii="Verdana" w:hAnsi="Verdana" w:cs="Arial"/>
          <w:bCs/>
          <w:sz w:val="22"/>
          <w:szCs w:val="22"/>
        </w:rPr>
        <w:t xml:space="preserve"> los</w:t>
      </w:r>
      <w:r w:rsidRPr="00315C36">
        <w:rPr>
          <w:rFonts w:ascii="Verdana" w:hAnsi="Verdana" w:cs="Arial"/>
          <w:bCs/>
          <w:sz w:val="22"/>
          <w:szCs w:val="22"/>
        </w:rPr>
        <w:t xml:space="preserve"> </w:t>
      </w:r>
      <w:r w:rsidRPr="00315C36">
        <w:rPr>
          <w:rFonts w:ascii="Verdana" w:hAnsi="Verdana"/>
          <w:sz w:val="22"/>
          <w:szCs w:val="22"/>
        </w:rPr>
        <w:t>título</w:t>
      </w:r>
      <w:r>
        <w:rPr>
          <w:rFonts w:ascii="Verdana" w:hAnsi="Verdana"/>
          <w:sz w:val="22"/>
          <w:szCs w:val="22"/>
        </w:rPr>
        <w:t>s</w:t>
      </w:r>
      <w:r w:rsidRPr="00315C36">
        <w:rPr>
          <w:rFonts w:ascii="Verdana" w:hAnsi="Verdana"/>
          <w:sz w:val="22"/>
          <w:szCs w:val="22"/>
        </w:rPr>
        <w:t xml:space="preserve"> de depósito judicial </w:t>
      </w:r>
      <w:r>
        <w:rPr>
          <w:rFonts w:ascii="Verdana" w:hAnsi="Verdana"/>
          <w:sz w:val="22"/>
          <w:szCs w:val="22"/>
        </w:rPr>
        <w:t>relacionados a continuación</w:t>
      </w:r>
      <w:r w:rsidRPr="00315C36">
        <w:rPr>
          <w:rFonts w:ascii="Verdana" w:hAnsi="Verdana"/>
          <w:sz w:val="22"/>
          <w:szCs w:val="22"/>
        </w:rPr>
        <w:t xml:space="preserve">, por valor de </w:t>
      </w:r>
      <w:r>
        <w:rPr>
          <w:rFonts w:ascii="Verdana" w:hAnsi="Verdana"/>
          <w:b/>
          <w:bCs/>
          <w:sz w:val="22"/>
          <w:szCs w:val="22"/>
        </w:rPr>
        <w:t>CINCO MILLONES OCHOCIENTOS VEINTISIETE MIL TRESCIENTOS VEINTICUATRO PESOS CON DIECISEIS CENTAVOS</w:t>
      </w:r>
      <w:r w:rsidRPr="006B4754">
        <w:rPr>
          <w:rFonts w:ascii="Verdana" w:hAnsi="Verdana"/>
          <w:b/>
          <w:bCs/>
          <w:sz w:val="22"/>
          <w:szCs w:val="22"/>
        </w:rPr>
        <w:t xml:space="preserve"> M/CTE ($5.827.324,16)</w:t>
      </w:r>
      <w:r w:rsidRPr="00315C36">
        <w:rPr>
          <w:rFonts w:ascii="Verdana" w:hAnsi="Verdana"/>
          <w:sz w:val="22"/>
          <w:szCs w:val="22"/>
        </w:rPr>
        <w:t xml:space="preserve">, a favor de </w:t>
      </w:r>
      <w:r w:rsidRPr="00EA5525">
        <w:rPr>
          <w:rFonts w:ascii="Verdana" w:hAnsi="Verdana"/>
          <w:sz w:val="22"/>
          <w:szCs w:val="22"/>
        </w:rPr>
        <w:t>las obligaciones contenidas en la Resolución No. 0073111 del 23 de diciembre de 2022 y la Resolución No. 0027223 del 30 de octubre de 2023</w:t>
      </w:r>
      <w:r w:rsidRPr="00315C36">
        <w:rPr>
          <w:rFonts w:ascii="Verdana" w:hAnsi="Verdana"/>
          <w:sz w:val="22"/>
          <w:szCs w:val="22"/>
        </w:rPr>
        <w:t>, emitida</w:t>
      </w:r>
      <w:r>
        <w:rPr>
          <w:rFonts w:ascii="Verdana" w:hAnsi="Verdana"/>
          <w:sz w:val="22"/>
          <w:szCs w:val="22"/>
        </w:rPr>
        <w:t>s</w:t>
      </w:r>
      <w:r w:rsidRPr="00315C36">
        <w:rPr>
          <w:rFonts w:ascii="Verdana" w:hAnsi="Verdana"/>
          <w:sz w:val="22"/>
          <w:szCs w:val="22"/>
        </w:rPr>
        <w:t xml:space="preserve"> en contra de la </w:t>
      </w:r>
      <w:r>
        <w:rPr>
          <w:rFonts w:ascii="Verdana" w:hAnsi="Verdana" w:cs="Arial"/>
          <w:b/>
          <w:sz w:val="22"/>
          <w:szCs w:val="22"/>
        </w:rPr>
        <w:t>SOCIEDAD DR HOUSE #365 S.A.S.</w:t>
      </w:r>
      <w:r w:rsidRPr="00315C36">
        <w:rPr>
          <w:rFonts w:ascii="Verdana" w:hAnsi="Verdana" w:cs="Arial"/>
          <w:bCs/>
          <w:sz w:val="22"/>
          <w:szCs w:val="22"/>
        </w:rPr>
        <w:t xml:space="preserve">, </w:t>
      </w:r>
      <w:r>
        <w:rPr>
          <w:rFonts w:ascii="Verdana" w:hAnsi="Verdana" w:cs="Arial"/>
          <w:bCs/>
          <w:sz w:val="22"/>
          <w:szCs w:val="22"/>
        </w:rPr>
        <w:t>con NIT</w:t>
      </w:r>
      <w:r w:rsidRPr="00315C36">
        <w:rPr>
          <w:rFonts w:ascii="Verdana" w:hAnsi="Verdana" w:cs="Arial"/>
          <w:bCs/>
          <w:sz w:val="22"/>
          <w:szCs w:val="22"/>
        </w:rPr>
        <w:t xml:space="preserve"> </w:t>
      </w:r>
      <w:r>
        <w:rPr>
          <w:rFonts w:ascii="Verdana" w:hAnsi="Verdana" w:cs="Arial"/>
          <w:bCs/>
          <w:sz w:val="22"/>
          <w:szCs w:val="22"/>
        </w:rPr>
        <w:t>901.048.158-0:</w:t>
      </w:r>
    </w:p>
    <w:p w14:paraId="4A7B116F" w14:textId="77777777" w:rsidR="006B4754" w:rsidRDefault="006B4754" w:rsidP="006B4754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tbl>
      <w:tblPr>
        <w:tblW w:w="77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0"/>
        <w:gridCol w:w="1980"/>
        <w:gridCol w:w="1840"/>
        <w:gridCol w:w="1960"/>
      </w:tblGrid>
      <w:tr w:rsidR="006B4754" w14:paraId="011D7630" w14:textId="77777777" w:rsidTr="00EC32EA">
        <w:trPr>
          <w:trHeight w:val="480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5A5BA20F" w14:textId="77777777" w:rsidR="006B4754" w:rsidRDefault="006B4754" w:rsidP="00EC32E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NÚMERO TÍTULO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0864F70A" w14:textId="77777777" w:rsidR="006B4754" w:rsidRDefault="006B4754" w:rsidP="00EC32E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BANCO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2465E917" w14:textId="77777777" w:rsidR="006B4754" w:rsidRDefault="006B4754" w:rsidP="00EC32E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FECHA EMISION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74ABE281" w14:textId="77777777" w:rsidR="006B4754" w:rsidRDefault="006B4754" w:rsidP="00EC32E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VALOR</w:t>
            </w:r>
          </w:p>
        </w:tc>
      </w:tr>
      <w:tr w:rsidR="006B4754" w14:paraId="25040FDE" w14:textId="77777777" w:rsidTr="00EC32EA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C4B6" w14:textId="77777777" w:rsidR="006B4754" w:rsidRDefault="006B4754" w:rsidP="00EC32E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400100009648964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65995" w14:textId="77777777" w:rsidR="006B4754" w:rsidRDefault="006B4754" w:rsidP="00EC32E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BBVA COLOMBIA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75171" w14:textId="77777777" w:rsidR="006B4754" w:rsidRDefault="006B4754" w:rsidP="00EC32E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19/12/2024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C2B40" w14:textId="77777777" w:rsidR="006B4754" w:rsidRDefault="006B4754" w:rsidP="00EC32E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$         609.354,00</w:t>
            </w:r>
          </w:p>
        </w:tc>
      </w:tr>
      <w:tr w:rsidR="006B4754" w14:paraId="0B5EF595" w14:textId="77777777" w:rsidTr="00EC32EA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746B" w14:textId="77777777" w:rsidR="006B4754" w:rsidRDefault="006B4754" w:rsidP="00EC32E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400100010182785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BEC44" w14:textId="77777777" w:rsidR="006B4754" w:rsidRDefault="006B4754" w:rsidP="00EC32E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BANCOLOMBIA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39372" w14:textId="77777777" w:rsidR="006B4754" w:rsidRDefault="006B4754" w:rsidP="00EC32E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3/10/2025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C2C5F" w14:textId="77777777" w:rsidR="006B4754" w:rsidRDefault="006B4754" w:rsidP="00EC32E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$         964.128,16</w:t>
            </w:r>
          </w:p>
        </w:tc>
      </w:tr>
      <w:tr w:rsidR="006B4754" w14:paraId="6FA1AE40" w14:textId="77777777" w:rsidTr="00EC32EA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0A07" w14:textId="77777777" w:rsidR="006B4754" w:rsidRDefault="006B4754" w:rsidP="00EC32E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400100010220582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D9185" w14:textId="77777777" w:rsidR="006B4754" w:rsidRDefault="006B4754" w:rsidP="00EC32E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BBVA COLOMBIA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4997F" w14:textId="77777777" w:rsidR="006B4754" w:rsidRDefault="006B4754" w:rsidP="00EC32E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20/10/2025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1727B" w14:textId="77777777" w:rsidR="006B4754" w:rsidRDefault="006B4754" w:rsidP="00EC32E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$      4.253.842,00</w:t>
            </w:r>
          </w:p>
        </w:tc>
      </w:tr>
    </w:tbl>
    <w:p w14:paraId="5599F329" w14:textId="77777777" w:rsidR="006B4754" w:rsidRDefault="006B4754" w:rsidP="00315C36">
      <w:pPr>
        <w:pStyle w:val="Textoindependiente"/>
        <w:ind w:right="0"/>
        <w:jc w:val="both"/>
        <w:rPr>
          <w:rFonts w:ascii="Verdana" w:hAnsi="Verdana"/>
          <w:b/>
          <w:sz w:val="22"/>
          <w:szCs w:val="22"/>
        </w:rPr>
      </w:pPr>
    </w:p>
    <w:p w14:paraId="00BF10E4" w14:textId="5AA86364" w:rsidR="00EA5525" w:rsidRDefault="00315C36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315C36">
        <w:rPr>
          <w:rFonts w:ascii="Verdana" w:hAnsi="Verdana"/>
          <w:b/>
          <w:sz w:val="22"/>
          <w:szCs w:val="22"/>
        </w:rPr>
        <w:t xml:space="preserve">ARTÍCULO </w:t>
      </w:r>
      <w:r w:rsidR="006B4754">
        <w:rPr>
          <w:rFonts w:ascii="Verdana" w:hAnsi="Verdana"/>
          <w:b/>
          <w:sz w:val="22"/>
          <w:szCs w:val="22"/>
        </w:rPr>
        <w:t>SEGUNDO</w:t>
      </w:r>
      <w:r w:rsidRPr="00315C36">
        <w:rPr>
          <w:rFonts w:ascii="Verdana" w:hAnsi="Verdana"/>
          <w:b/>
          <w:bCs/>
          <w:sz w:val="22"/>
          <w:szCs w:val="22"/>
        </w:rPr>
        <w:t>. ORDENAR</w:t>
      </w:r>
      <w:r w:rsidRPr="00315C36">
        <w:rPr>
          <w:rFonts w:ascii="Verdana" w:hAnsi="Verdana"/>
          <w:sz w:val="22"/>
          <w:szCs w:val="22"/>
        </w:rPr>
        <w:t xml:space="preserve"> el fraccionamiento </w:t>
      </w:r>
      <w:r w:rsidR="00EA5525">
        <w:rPr>
          <w:rFonts w:ascii="Verdana" w:hAnsi="Verdana"/>
          <w:sz w:val="22"/>
          <w:szCs w:val="22"/>
        </w:rPr>
        <w:t xml:space="preserve">del título de depósito judicial nro. </w:t>
      </w:r>
      <w:r w:rsidR="00EA5525" w:rsidRPr="00EA5525">
        <w:rPr>
          <w:rFonts w:ascii="Verdana" w:hAnsi="Verdana"/>
          <w:b/>
          <w:bCs/>
          <w:sz w:val="22"/>
          <w:szCs w:val="22"/>
        </w:rPr>
        <w:t>400100009552325</w:t>
      </w:r>
      <w:r w:rsidR="00EA5525">
        <w:rPr>
          <w:rFonts w:ascii="Verdana" w:hAnsi="Verdana"/>
          <w:sz w:val="22"/>
          <w:szCs w:val="22"/>
        </w:rPr>
        <w:t xml:space="preserve">, constituido por valor de </w:t>
      </w:r>
      <w:r w:rsidR="00EA5525" w:rsidRPr="006B4754">
        <w:rPr>
          <w:rFonts w:ascii="Verdana" w:hAnsi="Verdana"/>
          <w:b/>
          <w:bCs/>
          <w:sz w:val="22"/>
          <w:szCs w:val="22"/>
        </w:rPr>
        <w:t>SETENTA Y CUATRO MILLONES CUATROCIENTO NOVENTA Y TRES MIL PESOS M/CTE (</w:t>
      </w:r>
      <w:r w:rsidR="00EA5525" w:rsidRPr="006B4754">
        <w:rPr>
          <w:rFonts w:ascii="Verdana" w:hAnsi="Verdana"/>
          <w:b/>
          <w:bCs/>
          <w:sz w:val="22"/>
          <w:szCs w:val="22"/>
        </w:rPr>
        <w:t>$74.493,00</w:t>
      </w:r>
      <w:r w:rsidR="00EA5525" w:rsidRPr="006B4754">
        <w:rPr>
          <w:rFonts w:ascii="Verdana" w:hAnsi="Verdana"/>
          <w:b/>
          <w:bCs/>
          <w:sz w:val="22"/>
          <w:szCs w:val="22"/>
        </w:rPr>
        <w:t>)</w:t>
      </w:r>
      <w:r w:rsidR="00EA5525">
        <w:rPr>
          <w:rFonts w:ascii="Verdana" w:hAnsi="Verdana"/>
          <w:sz w:val="22"/>
          <w:szCs w:val="22"/>
        </w:rPr>
        <w:t>, de la siguiente manera:</w:t>
      </w:r>
    </w:p>
    <w:p w14:paraId="2FA09FA2" w14:textId="77777777" w:rsidR="006B4754" w:rsidRDefault="006B4754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77347C5C" w14:textId="14BB88B1" w:rsidR="006B4754" w:rsidRPr="00315C36" w:rsidRDefault="006B4754" w:rsidP="006B4754">
      <w:pPr>
        <w:pStyle w:val="Prrafodelista"/>
        <w:numPr>
          <w:ilvl w:val="0"/>
          <w:numId w:val="1"/>
        </w:numPr>
        <w:suppressAutoHyphens w:val="0"/>
        <w:autoSpaceDN/>
        <w:jc w:val="both"/>
        <w:rPr>
          <w:rFonts w:ascii="Verdana" w:hAnsi="Verdana"/>
        </w:rPr>
      </w:pPr>
      <w:r>
        <w:rPr>
          <w:rFonts w:ascii="Verdana" w:hAnsi="Verdana"/>
        </w:rPr>
        <w:t>El</w:t>
      </w:r>
      <w:r w:rsidRPr="00315C36">
        <w:rPr>
          <w:rFonts w:ascii="Verdana" w:hAnsi="Verdana"/>
        </w:rPr>
        <w:t xml:space="preserve"> referido título de depósito judicial, por la suma de </w:t>
      </w:r>
      <w:r>
        <w:rPr>
          <w:rFonts w:ascii="Verdana" w:hAnsi="Verdana"/>
          <w:b/>
          <w:bCs/>
        </w:rPr>
        <w:t>SETENTA Y UN MIL OCHOCIENTOS SIETE PESOS CON OCHO CENTAVOS</w:t>
      </w:r>
      <w:r w:rsidRPr="00315C36">
        <w:rPr>
          <w:rFonts w:ascii="Verdana" w:hAnsi="Verdana"/>
          <w:b/>
          <w:bCs/>
        </w:rPr>
        <w:t xml:space="preserve"> M/CTE (</w:t>
      </w:r>
      <w:r w:rsidRPr="006B4754">
        <w:rPr>
          <w:rFonts w:ascii="Verdana" w:hAnsi="Verdana"/>
          <w:b/>
          <w:bCs/>
        </w:rPr>
        <w:t>$71.807,08</w:t>
      </w:r>
      <w:r w:rsidRPr="00315C36">
        <w:rPr>
          <w:rFonts w:ascii="Verdana" w:hAnsi="Verdana"/>
          <w:b/>
          <w:bCs/>
        </w:rPr>
        <w:t>)</w:t>
      </w:r>
      <w:r w:rsidRPr="00315C36">
        <w:rPr>
          <w:rFonts w:ascii="Verdana" w:hAnsi="Verdana"/>
        </w:rPr>
        <w:t>, que corresponde al valor de la obligación a la fecha de constitución del título.</w:t>
      </w:r>
    </w:p>
    <w:p w14:paraId="3393C165" w14:textId="77777777" w:rsidR="006B4754" w:rsidRPr="00315C36" w:rsidRDefault="006B4754" w:rsidP="006B4754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466F0FCA" w14:textId="77777777" w:rsidR="006B4754" w:rsidRPr="00315C36" w:rsidRDefault="006B4754" w:rsidP="006B4754">
      <w:pPr>
        <w:pStyle w:val="Textoindependiente"/>
        <w:numPr>
          <w:ilvl w:val="0"/>
          <w:numId w:val="1"/>
        </w:numPr>
        <w:suppressAutoHyphens w:val="0"/>
        <w:autoSpaceDN/>
        <w:ind w:right="0"/>
        <w:jc w:val="both"/>
        <w:rPr>
          <w:rFonts w:ascii="Verdana" w:hAnsi="Verdana"/>
          <w:sz w:val="22"/>
          <w:szCs w:val="22"/>
        </w:rPr>
      </w:pPr>
      <w:r w:rsidRPr="00315C36">
        <w:rPr>
          <w:rFonts w:ascii="Verdana" w:hAnsi="Verdana"/>
          <w:sz w:val="22"/>
          <w:szCs w:val="22"/>
        </w:rPr>
        <w:t xml:space="preserve">La suma de </w:t>
      </w:r>
      <w:r>
        <w:rPr>
          <w:rFonts w:ascii="Verdana" w:hAnsi="Verdana"/>
          <w:b/>
          <w:bCs/>
          <w:sz w:val="22"/>
          <w:szCs w:val="22"/>
        </w:rPr>
        <w:t xml:space="preserve">DOS MIL SIESCIENTOS OCHENTA Y CINCO </w:t>
      </w:r>
      <w:r w:rsidRPr="00315C36">
        <w:rPr>
          <w:rFonts w:ascii="Verdana" w:hAnsi="Verdana"/>
          <w:b/>
          <w:bCs/>
          <w:sz w:val="22"/>
          <w:szCs w:val="22"/>
        </w:rPr>
        <w:t xml:space="preserve">PESOS </w:t>
      </w:r>
      <w:r>
        <w:rPr>
          <w:rFonts w:ascii="Verdana" w:hAnsi="Verdana"/>
          <w:b/>
          <w:bCs/>
          <w:sz w:val="22"/>
          <w:szCs w:val="22"/>
        </w:rPr>
        <w:t xml:space="preserve">CON NOVENTA Y DOS CENTAVOS </w:t>
      </w:r>
      <w:r w:rsidRPr="00315C36">
        <w:rPr>
          <w:rFonts w:ascii="Verdana" w:hAnsi="Verdana"/>
          <w:b/>
          <w:bCs/>
          <w:sz w:val="22"/>
          <w:szCs w:val="22"/>
        </w:rPr>
        <w:t>M/CTE (</w:t>
      </w:r>
      <w:r w:rsidRPr="00EA5525">
        <w:rPr>
          <w:rFonts w:ascii="Verdana" w:hAnsi="Verdana"/>
          <w:b/>
          <w:bCs/>
          <w:sz w:val="22"/>
          <w:szCs w:val="22"/>
        </w:rPr>
        <w:t>$2.685,92</w:t>
      </w:r>
      <w:r w:rsidRPr="00315C36">
        <w:rPr>
          <w:rFonts w:ascii="Verdana" w:hAnsi="Verdana"/>
          <w:b/>
          <w:bCs/>
          <w:sz w:val="22"/>
          <w:szCs w:val="22"/>
        </w:rPr>
        <w:t>)</w:t>
      </w:r>
      <w:r w:rsidRPr="00315C36">
        <w:rPr>
          <w:rFonts w:ascii="Verdana" w:hAnsi="Verdana"/>
          <w:sz w:val="22"/>
          <w:szCs w:val="22"/>
        </w:rPr>
        <w:t>,</w:t>
      </w:r>
      <w:r w:rsidRPr="00315C36">
        <w:rPr>
          <w:rFonts w:ascii="Verdana" w:hAnsi="Verdana"/>
          <w:b/>
          <w:bCs/>
          <w:sz w:val="22"/>
          <w:szCs w:val="22"/>
        </w:rPr>
        <w:t xml:space="preserve"> </w:t>
      </w:r>
      <w:r w:rsidRPr="00315C36">
        <w:rPr>
          <w:rFonts w:ascii="Verdana" w:hAnsi="Verdana"/>
          <w:sz w:val="22"/>
          <w:szCs w:val="22"/>
        </w:rPr>
        <w:t xml:space="preserve">para ser endosado y devuelto a favor de la </w:t>
      </w:r>
      <w:r>
        <w:rPr>
          <w:rFonts w:ascii="Verdana" w:hAnsi="Verdana" w:cs="Arial"/>
          <w:b/>
          <w:sz w:val="22"/>
          <w:szCs w:val="22"/>
        </w:rPr>
        <w:t>SOCIEDAD DR HOUSE #365 S.A.S.</w:t>
      </w:r>
      <w:r w:rsidRPr="00315C36">
        <w:rPr>
          <w:rFonts w:ascii="Verdana" w:hAnsi="Verdana" w:cs="Arial"/>
          <w:bCs/>
          <w:sz w:val="22"/>
          <w:szCs w:val="22"/>
        </w:rPr>
        <w:t xml:space="preserve">, </w:t>
      </w:r>
      <w:r>
        <w:rPr>
          <w:rFonts w:ascii="Verdana" w:hAnsi="Verdana" w:cs="Arial"/>
          <w:bCs/>
          <w:sz w:val="22"/>
          <w:szCs w:val="22"/>
        </w:rPr>
        <w:t>con NIT</w:t>
      </w:r>
      <w:r w:rsidRPr="00315C36">
        <w:rPr>
          <w:rFonts w:ascii="Verdana" w:hAnsi="Verdana" w:cs="Arial"/>
          <w:bCs/>
          <w:sz w:val="22"/>
          <w:szCs w:val="22"/>
        </w:rPr>
        <w:t xml:space="preserve"> </w:t>
      </w:r>
      <w:r>
        <w:rPr>
          <w:rFonts w:ascii="Verdana" w:hAnsi="Verdana" w:cs="Arial"/>
          <w:bCs/>
          <w:sz w:val="22"/>
          <w:szCs w:val="22"/>
        </w:rPr>
        <w:t>901.048.158-0</w:t>
      </w:r>
      <w:r w:rsidRPr="00315C36">
        <w:rPr>
          <w:rFonts w:ascii="Verdana" w:hAnsi="Verdana" w:cs="Arial"/>
          <w:bCs/>
          <w:sz w:val="22"/>
          <w:szCs w:val="22"/>
        </w:rPr>
        <w:t>.</w:t>
      </w:r>
    </w:p>
    <w:p w14:paraId="15A1B1F3" w14:textId="77777777" w:rsidR="006B4754" w:rsidRDefault="006B4754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16FD5101" w14:textId="33A10201" w:rsidR="006B4754" w:rsidRDefault="006B4754" w:rsidP="006B4754">
      <w:pPr>
        <w:pStyle w:val="Textoindependiente"/>
        <w:ind w:right="0"/>
        <w:jc w:val="both"/>
        <w:rPr>
          <w:rFonts w:ascii="Verdana" w:hAnsi="Verdana" w:cs="Arial"/>
          <w:bCs/>
          <w:sz w:val="22"/>
          <w:szCs w:val="22"/>
        </w:rPr>
      </w:pPr>
      <w:r w:rsidRPr="00315C36">
        <w:rPr>
          <w:rFonts w:ascii="Verdana" w:hAnsi="Verdana"/>
          <w:b/>
          <w:sz w:val="22"/>
          <w:szCs w:val="22"/>
        </w:rPr>
        <w:t xml:space="preserve">ARTÍCULO </w:t>
      </w:r>
      <w:r>
        <w:rPr>
          <w:rFonts w:ascii="Verdana" w:hAnsi="Verdana"/>
          <w:b/>
          <w:sz w:val="22"/>
          <w:szCs w:val="22"/>
        </w:rPr>
        <w:t>TERCERO</w:t>
      </w:r>
      <w:r w:rsidRPr="00315C36">
        <w:rPr>
          <w:rFonts w:ascii="Verdana" w:hAnsi="Verdana"/>
          <w:b/>
          <w:sz w:val="22"/>
          <w:szCs w:val="22"/>
        </w:rPr>
        <w:t>.</w:t>
      </w:r>
      <w:r w:rsidRPr="00315C36">
        <w:rPr>
          <w:rFonts w:ascii="Verdana" w:hAnsi="Verdana"/>
          <w:sz w:val="22"/>
          <w:szCs w:val="22"/>
        </w:rPr>
        <w:t xml:space="preserve"> </w:t>
      </w:r>
      <w:r w:rsidRPr="00315C36">
        <w:rPr>
          <w:rFonts w:ascii="Verdana" w:hAnsi="Verdana" w:cs="Arial"/>
          <w:b/>
          <w:sz w:val="22"/>
          <w:szCs w:val="22"/>
        </w:rPr>
        <w:t xml:space="preserve">ORDENAR </w:t>
      </w:r>
      <w:r w:rsidRPr="00315C36">
        <w:rPr>
          <w:rFonts w:ascii="Verdana" w:hAnsi="Verdana" w:cs="Arial"/>
          <w:bCs/>
          <w:sz w:val="22"/>
          <w:szCs w:val="22"/>
        </w:rPr>
        <w:t>la aplicación de</w:t>
      </w:r>
      <w:r>
        <w:rPr>
          <w:rFonts w:ascii="Verdana" w:hAnsi="Verdana" w:cs="Arial"/>
          <w:bCs/>
          <w:sz w:val="22"/>
          <w:szCs w:val="22"/>
        </w:rPr>
        <w:t>l</w:t>
      </w:r>
      <w:r w:rsidRPr="00315C36">
        <w:rPr>
          <w:rFonts w:ascii="Verdana" w:hAnsi="Verdana" w:cs="Arial"/>
          <w:bCs/>
          <w:sz w:val="22"/>
          <w:szCs w:val="22"/>
        </w:rPr>
        <w:t xml:space="preserve"> </w:t>
      </w:r>
      <w:r w:rsidRPr="00315C36">
        <w:rPr>
          <w:rFonts w:ascii="Verdana" w:hAnsi="Verdana"/>
          <w:sz w:val="22"/>
          <w:szCs w:val="22"/>
        </w:rPr>
        <w:t xml:space="preserve">título de depósito judicial relacionado en el </w:t>
      </w:r>
      <w:r w:rsidRPr="00315C36">
        <w:rPr>
          <w:rFonts w:ascii="Verdana" w:hAnsi="Verdana"/>
          <w:b/>
          <w:bCs/>
          <w:i/>
          <w:iCs/>
          <w:sz w:val="22"/>
          <w:szCs w:val="22"/>
          <w:u w:val="single"/>
        </w:rPr>
        <w:t>literal A) del artículo primero de la presente Resolución</w:t>
      </w:r>
      <w:r w:rsidRPr="00315C36">
        <w:rPr>
          <w:rFonts w:ascii="Verdana" w:hAnsi="Verdana"/>
          <w:sz w:val="22"/>
          <w:szCs w:val="22"/>
        </w:rPr>
        <w:t xml:space="preserve">, por valor de </w:t>
      </w:r>
      <w:r w:rsidRPr="006B4754">
        <w:rPr>
          <w:rFonts w:ascii="Verdana" w:hAnsi="Verdana"/>
          <w:b/>
          <w:bCs/>
          <w:sz w:val="22"/>
          <w:szCs w:val="22"/>
        </w:rPr>
        <w:t>SETENTA Y UN MIL OCHOCIENTOS SIETE PESOS CON OCHO CENTAVOS M/CTE ($71.807,08)</w:t>
      </w:r>
      <w:r w:rsidRPr="00315C36">
        <w:rPr>
          <w:rFonts w:ascii="Verdana" w:hAnsi="Verdana"/>
          <w:sz w:val="22"/>
          <w:szCs w:val="22"/>
        </w:rPr>
        <w:t xml:space="preserve">, a favor de </w:t>
      </w:r>
      <w:r w:rsidRPr="00EA5525">
        <w:rPr>
          <w:rFonts w:ascii="Verdana" w:hAnsi="Verdana"/>
          <w:sz w:val="22"/>
          <w:szCs w:val="22"/>
        </w:rPr>
        <w:t xml:space="preserve">las obligaciones contenidas en la Resolución No. 0073111 del 23 de diciembre de 2022 y la Resolución No. </w:t>
      </w:r>
      <w:r w:rsidRPr="00EA5525">
        <w:rPr>
          <w:rFonts w:ascii="Verdana" w:hAnsi="Verdana"/>
          <w:sz w:val="22"/>
          <w:szCs w:val="22"/>
        </w:rPr>
        <w:lastRenderedPageBreak/>
        <w:t>0027223 del 30 de octubre de 2023</w:t>
      </w:r>
      <w:r w:rsidRPr="00315C36">
        <w:rPr>
          <w:rFonts w:ascii="Verdana" w:hAnsi="Verdana"/>
          <w:sz w:val="22"/>
          <w:szCs w:val="22"/>
        </w:rPr>
        <w:t>, emitida</w:t>
      </w:r>
      <w:r>
        <w:rPr>
          <w:rFonts w:ascii="Verdana" w:hAnsi="Verdana"/>
          <w:sz w:val="22"/>
          <w:szCs w:val="22"/>
        </w:rPr>
        <w:t>s</w:t>
      </w:r>
      <w:r w:rsidRPr="00315C36">
        <w:rPr>
          <w:rFonts w:ascii="Verdana" w:hAnsi="Verdana"/>
          <w:sz w:val="22"/>
          <w:szCs w:val="22"/>
        </w:rPr>
        <w:t xml:space="preserve"> en contra de la </w:t>
      </w:r>
      <w:r>
        <w:rPr>
          <w:rFonts w:ascii="Verdana" w:hAnsi="Verdana" w:cs="Arial"/>
          <w:b/>
          <w:sz w:val="22"/>
          <w:szCs w:val="22"/>
        </w:rPr>
        <w:t>SOCIEDAD DR HOUSE #365 S.A.S.</w:t>
      </w:r>
      <w:r w:rsidRPr="00315C36">
        <w:rPr>
          <w:rFonts w:ascii="Verdana" w:hAnsi="Verdana" w:cs="Arial"/>
          <w:bCs/>
          <w:sz w:val="22"/>
          <w:szCs w:val="22"/>
        </w:rPr>
        <w:t xml:space="preserve">, </w:t>
      </w:r>
      <w:r>
        <w:rPr>
          <w:rFonts w:ascii="Verdana" w:hAnsi="Verdana" w:cs="Arial"/>
          <w:bCs/>
          <w:sz w:val="22"/>
          <w:szCs w:val="22"/>
        </w:rPr>
        <w:t>con NIT</w:t>
      </w:r>
      <w:r w:rsidRPr="00315C36">
        <w:rPr>
          <w:rFonts w:ascii="Verdana" w:hAnsi="Verdana" w:cs="Arial"/>
          <w:bCs/>
          <w:sz w:val="22"/>
          <w:szCs w:val="22"/>
        </w:rPr>
        <w:t xml:space="preserve"> </w:t>
      </w:r>
      <w:r>
        <w:rPr>
          <w:rFonts w:ascii="Verdana" w:hAnsi="Verdana" w:cs="Arial"/>
          <w:bCs/>
          <w:sz w:val="22"/>
          <w:szCs w:val="22"/>
        </w:rPr>
        <w:t>901.048.158-0</w:t>
      </w:r>
      <w:r w:rsidRPr="00315C36">
        <w:rPr>
          <w:rFonts w:ascii="Verdana" w:hAnsi="Verdana" w:cs="Arial"/>
          <w:bCs/>
          <w:sz w:val="22"/>
          <w:szCs w:val="22"/>
        </w:rPr>
        <w:t>.</w:t>
      </w:r>
    </w:p>
    <w:p w14:paraId="131D07BA" w14:textId="77777777" w:rsidR="006B4754" w:rsidRDefault="006B4754" w:rsidP="006B4754">
      <w:pPr>
        <w:pStyle w:val="Textoindependiente"/>
        <w:ind w:right="0"/>
        <w:jc w:val="both"/>
        <w:rPr>
          <w:rFonts w:ascii="Verdana" w:hAnsi="Verdana" w:cs="Arial"/>
          <w:bCs/>
          <w:sz w:val="22"/>
          <w:szCs w:val="22"/>
        </w:rPr>
      </w:pPr>
    </w:p>
    <w:p w14:paraId="4BD11FE7" w14:textId="06F1F2D4" w:rsidR="00315C36" w:rsidRPr="00315C36" w:rsidRDefault="00315C36" w:rsidP="00315C36">
      <w:pPr>
        <w:pStyle w:val="Textoindependiente"/>
        <w:ind w:right="0"/>
        <w:jc w:val="both"/>
        <w:rPr>
          <w:rFonts w:ascii="Verdana" w:hAnsi="Verdana" w:cs="Arial"/>
          <w:bCs/>
          <w:sz w:val="22"/>
          <w:szCs w:val="22"/>
        </w:rPr>
      </w:pPr>
      <w:r w:rsidRPr="00315C36">
        <w:rPr>
          <w:rFonts w:ascii="Verdana" w:hAnsi="Verdana"/>
          <w:b/>
          <w:bCs/>
          <w:sz w:val="22"/>
          <w:szCs w:val="22"/>
        </w:rPr>
        <w:t xml:space="preserve">ARTÍCULO </w:t>
      </w:r>
      <w:r w:rsidR="00F35EF3">
        <w:rPr>
          <w:rFonts w:ascii="Verdana" w:hAnsi="Verdana"/>
          <w:b/>
          <w:bCs/>
          <w:sz w:val="22"/>
          <w:szCs w:val="22"/>
        </w:rPr>
        <w:t>CUARTO</w:t>
      </w:r>
      <w:r w:rsidRPr="00315C36">
        <w:rPr>
          <w:rFonts w:ascii="Verdana" w:hAnsi="Verdana"/>
          <w:b/>
          <w:bCs/>
          <w:sz w:val="22"/>
          <w:szCs w:val="22"/>
        </w:rPr>
        <w:t>. ORDENAR</w:t>
      </w:r>
      <w:r w:rsidRPr="00315C36">
        <w:rPr>
          <w:rFonts w:ascii="Verdana" w:hAnsi="Verdana"/>
          <w:sz w:val="22"/>
          <w:szCs w:val="22"/>
        </w:rPr>
        <w:t xml:space="preserve"> el endoso y posterior devolución del título de depósito judicial que se constituya una vez realizado el fraccionamiento ordenado en el </w:t>
      </w:r>
      <w:r w:rsidRPr="00315C36">
        <w:rPr>
          <w:rFonts w:ascii="Verdana" w:hAnsi="Verdana"/>
          <w:b/>
          <w:bCs/>
          <w:i/>
          <w:iCs/>
          <w:sz w:val="22"/>
          <w:szCs w:val="22"/>
          <w:u w:val="single"/>
        </w:rPr>
        <w:t>literal B) de la presente Resolución</w:t>
      </w:r>
      <w:r w:rsidRPr="00315C36">
        <w:rPr>
          <w:rFonts w:ascii="Verdana" w:hAnsi="Verdana"/>
          <w:sz w:val="22"/>
          <w:szCs w:val="22"/>
        </w:rPr>
        <w:t xml:space="preserve"> por valor de </w:t>
      </w:r>
      <w:r w:rsidR="00F35EF3" w:rsidRPr="00F35EF3">
        <w:rPr>
          <w:rFonts w:ascii="Verdana" w:hAnsi="Verdana"/>
          <w:b/>
          <w:bCs/>
          <w:sz w:val="22"/>
          <w:szCs w:val="22"/>
        </w:rPr>
        <w:t>DOS MIL SIESCIENTOS OCHENTA Y CINCO PESOS CON NOVENTA Y DOS CENTAVOS M/CTE ($2.685,92)</w:t>
      </w:r>
      <w:r w:rsidRPr="00315C36">
        <w:rPr>
          <w:rFonts w:ascii="Verdana" w:hAnsi="Verdana"/>
          <w:sz w:val="22"/>
          <w:szCs w:val="22"/>
        </w:rPr>
        <w:t xml:space="preserve">, a favor de la </w:t>
      </w:r>
      <w:r w:rsidR="00C36ADB">
        <w:rPr>
          <w:rFonts w:ascii="Verdana" w:hAnsi="Verdana" w:cs="Arial"/>
          <w:b/>
          <w:sz w:val="22"/>
          <w:szCs w:val="22"/>
        </w:rPr>
        <w:t>SOCIEDAD DR HOUSE #365 S.A.S.</w:t>
      </w:r>
      <w:r w:rsidRPr="00315C36">
        <w:rPr>
          <w:rFonts w:ascii="Verdana" w:hAnsi="Verdana" w:cs="Arial"/>
          <w:bCs/>
          <w:sz w:val="22"/>
          <w:szCs w:val="22"/>
        </w:rPr>
        <w:t xml:space="preserve">, </w:t>
      </w:r>
      <w:r w:rsidR="00C36ADB">
        <w:rPr>
          <w:rFonts w:ascii="Verdana" w:hAnsi="Verdana" w:cs="Arial"/>
          <w:bCs/>
          <w:sz w:val="22"/>
          <w:szCs w:val="22"/>
        </w:rPr>
        <w:t>con NIT</w:t>
      </w:r>
      <w:r w:rsidRPr="00315C36">
        <w:rPr>
          <w:rFonts w:ascii="Verdana" w:hAnsi="Verdana" w:cs="Arial"/>
          <w:bCs/>
          <w:sz w:val="22"/>
          <w:szCs w:val="22"/>
        </w:rPr>
        <w:t xml:space="preserve"> </w:t>
      </w:r>
      <w:r w:rsidR="00C36ADB">
        <w:rPr>
          <w:rFonts w:ascii="Verdana" w:hAnsi="Verdana" w:cs="Arial"/>
          <w:bCs/>
          <w:sz w:val="22"/>
          <w:szCs w:val="22"/>
        </w:rPr>
        <w:t>901.048.158-0</w:t>
      </w:r>
      <w:r w:rsidRPr="00315C36">
        <w:rPr>
          <w:rFonts w:ascii="Verdana" w:hAnsi="Verdana" w:cs="Arial"/>
          <w:bCs/>
          <w:sz w:val="22"/>
          <w:szCs w:val="22"/>
        </w:rPr>
        <w:t>.</w:t>
      </w:r>
    </w:p>
    <w:p w14:paraId="30C1B583" w14:textId="77777777" w:rsidR="00315C36" w:rsidRPr="00315C36" w:rsidRDefault="00315C36" w:rsidP="00315C36">
      <w:pPr>
        <w:pStyle w:val="Textoindependiente"/>
        <w:ind w:right="0"/>
        <w:jc w:val="both"/>
        <w:rPr>
          <w:rFonts w:ascii="Verdana" w:hAnsi="Verdana" w:cs="Arial"/>
          <w:bCs/>
          <w:sz w:val="22"/>
          <w:szCs w:val="22"/>
        </w:rPr>
      </w:pPr>
    </w:p>
    <w:p w14:paraId="0F0327B2" w14:textId="7ECFB1D7" w:rsidR="00F35EF3" w:rsidRDefault="00315C36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315C36">
        <w:rPr>
          <w:rFonts w:ascii="Verdana" w:hAnsi="Verdana"/>
          <w:b/>
          <w:bCs/>
          <w:sz w:val="22"/>
          <w:szCs w:val="22"/>
        </w:rPr>
        <w:t xml:space="preserve">ARTÍCULO </w:t>
      </w:r>
      <w:r w:rsidR="00F35EF3">
        <w:rPr>
          <w:rFonts w:ascii="Verdana" w:hAnsi="Verdana"/>
          <w:b/>
          <w:bCs/>
          <w:sz w:val="22"/>
          <w:szCs w:val="22"/>
        </w:rPr>
        <w:t>QUINTO</w:t>
      </w:r>
      <w:r w:rsidRPr="00315C36">
        <w:rPr>
          <w:rFonts w:ascii="Verdana" w:hAnsi="Verdana"/>
          <w:b/>
          <w:bCs/>
          <w:sz w:val="22"/>
          <w:szCs w:val="22"/>
        </w:rPr>
        <w:t xml:space="preserve">. ORDENAR </w:t>
      </w:r>
      <w:r w:rsidRPr="00315C36">
        <w:rPr>
          <w:rFonts w:ascii="Verdana" w:hAnsi="Verdana"/>
          <w:sz w:val="22"/>
          <w:szCs w:val="22"/>
        </w:rPr>
        <w:t xml:space="preserve">el endoso y posterior devolución a la </w:t>
      </w:r>
      <w:r w:rsidR="00C36ADB">
        <w:rPr>
          <w:rFonts w:ascii="Verdana" w:hAnsi="Verdana" w:cs="Arial"/>
          <w:b/>
          <w:sz w:val="22"/>
          <w:szCs w:val="22"/>
        </w:rPr>
        <w:t>SOCIEDAD DR HOUSE #365 S.A.S.</w:t>
      </w:r>
      <w:r w:rsidRPr="00315C36">
        <w:rPr>
          <w:rFonts w:ascii="Verdana" w:hAnsi="Verdana" w:cs="Arial"/>
          <w:bCs/>
          <w:sz w:val="22"/>
          <w:szCs w:val="22"/>
        </w:rPr>
        <w:t xml:space="preserve">, </w:t>
      </w:r>
      <w:r w:rsidR="00C36ADB">
        <w:rPr>
          <w:rFonts w:ascii="Verdana" w:hAnsi="Verdana" w:cs="Arial"/>
          <w:bCs/>
          <w:sz w:val="22"/>
          <w:szCs w:val="22"/>
        </w:rPr>
        <w:t>con NIT</w:t>
      </w:r>
      <w:r w:rsidRPr="00315C36">
        <w:rPr>
          <w:rFonts w:ascii="Verdana" w:hAnsi="Verdana" w:cs="Arial"/>
          <w:bCs/>
          <w:sz w:val="22"/>
          <w:szCs w:val="22"/>
        </w:rPr>
        <w:t xml:space="preserve"> </w:t>
      </w:r>
      <w:r w:rsidR="00C36ADB">
        <w:rPr>
          <w:rFonts w:ascii="Verdana" w:hAnsi="Verdana" w:cs="Arial"/>
          <w:bCs/>
          <w:sz w:val="22"/>
          <w:szCs w:val="22"/>
        </w:rPr>
        <w:t>901.048.158-0</w:t>
      </w:r>
      <w:r w:rsidRPr="00315C36">
        <w:rPr>
          <w:rFonts w:ascii="Verdana" w:hAnsi="Verdana"/>
          <w:sz w:val="22"/>
          <w:szCs w:val="22"/>
        </w:rPr>
        <w:t xml:space="preserve">, de los siguientes títulos de depósito judicial y </w:t>
      </w:r>
      <w:r w:rsidRPr="00315C36">
        <w:rPr>
          <w:rFonts w:ascii="Verdana" w:hAnsi="Verdana"/>
          <w:b/>
          <w:bCs/>
          <w:sz w:val="22"/>
          <w:szCs w:val="22"/>
        </w:rPr>
        <w:t xml:space="preserve">aquellos que llegasen a constituirse con posterioridad a la fecha de expedición de la presente resolución, siempre y cuando verificado el </w:t>
      </w:r>
      <w:r w:rsidR="00F35EF3">
        <w:rPr>
          <w:rFonts w:ascii="Verdana" w:hAnsi="Verdana"/>
          <w:b/>
          <w:bCs/>
          <w:sz w:val="22"/>
          <w:szCs w:val="22"/>
        </w:rPr>
        <w:t>e</w:t>
      </w:r>
      <w:r w:rsidRPr="00315C36">
        <w:rPr>
          <w:rFonts w:ascii="Verdana" w:hAnsi="Verdana"/>
          <w:b/>
          <w:bCs/>
          <w:sz w:val="22"/>
          <w:szCs w:val="22"/>
        </w:rPr>
        <w:t xml:space="preserve">stado de </w:t>
      </w:r>
      <w:r w:rsidR="00F35EF3">
        <w:rPr>
          <w:rFonts w:ascii="Verdana" w:hAnsi="Verdana"/>
          <w:b/>
          <w:bCs/>
          <w:sz w:val="22"/>
          <w:szCs w:val="22"/>
        </w:rPr>
        <w:t>c</w:t>
      </w:r>
      <w:r w:rsidRPr="00315C36">
        <w:rPr>
          <w:rFonts w:ascii="Verdana" w:hAnsi="Verdana"/>
          <w:b/>
          <w:bCs/>
          <w:sz w:val="22"/>
          <w:szCs w:val="22"/>
        </w:rPr>
        <w:t>uenta</w:t>
      </w:r>
      <w:r w:rsidR="00F35EF3">
        <w:rPr>
          <w:rFonts w:ascii="Verdana" w:hAnsi="Verdana"/>
          <w:b/>
          <w:bCs/>
          <w:sz w:val="22"/>
          <w:szCs w:val="22"/>
        </w:rPr>
        <w:t xml:space="preserve"> de la entidad ejecutada,</w:t>
      </w:r>
      <w:r w:rsidRPr="00315C36">
        <w:rPr>
          <w:rFonts w:ascii="Verdana" w:hAnsi="Verdana"/>
          <w:b/>
          <w:bCs/>
          <w:sz w:val="22"/>
          <w:szCs w:val="22"/>
        </w:rPr>
        <w:t xml:space="preserve"> no </w:t>
      </w:r>
      <w:r w:rsidR="00F35EF3">
        <w:rPr>
          <w:rFonts w:ascii="Verdana" w:hAnsi="Verdana"/>
          <w:b/>
          <w:bCs/>
          <w:sz w:val="22"/>
          <w:szCs w:val="22"/>
        </w:rPr>
        <w:t>existan</w:t>
      </w:r>
      <w:r w:rsidRPr="00315C36">
        <w:rPr>
          <w:rFonts w:ascii="Verdana" w:hAnsi="Verdana"/>
          <w:b/>
          <w:bCs/>
          <w:sz w:val="22"/>
          <w:szCs w:val="22"/>
        </w:rPr>
        <w:t xml:space="preserve"> </w:t>
      </w:r>
      <w:r w:rsidR="00F35EF3">
        <w:rPr>
          <w:rFonts w:ascii="Verdana" w:hAnsi="Verdana"/>
          <w:b/>
          <w:bCs/>
          <w:sz w:val="22"/>
          <w:szCs w:val="22"/>
        </w:rPr>
        <w:t xml:space="preserve">obligaciones a favor de </w:t>
      </w:r>
      <w:r w:rsidRPr="00315C36">
        <w:rPr>
          <w:rFonts w:ascii="Verdana" w:hAnsi="Verdana"/>
          <w:b/>
          <w:bCs/>
          <w:sz w:val="22"/>
          <w:szCs w:val="22"/>
        </w:rPr>
        <w:t>la ADRES</w:t>
      </w:r>
      <w:r w:rsidRPr="00315C36">
        <w:rPr>
          <w:rFonts w:ascii="Verdana" w:hAnsi="Verdana"/>
          <w:sz w:val="22"/>
          <w:szCs w:val="22"/>
        </w:rPr>
        <w:t>:</w:t>
      </w:r>
    </w:p>
    <w:p w14:paraId="125D3F34" w14:textId="0716812E" w:rsidR="00315C36" w:rsidRPr="00315C36" w:rsidRDefault="00315C36" w:rsidP="00315C36">
      <w:pPr>
        <w:pStyle w:val="Textoindependiente"/>
        <w:ind w:right="0"/>
        <w:jc w:val="both"/>
        <w:rPr>
          <w:rFonts w:ascii="Verdana" w:hAnsi="Verdana"/>
          <w:b/>
          <w:bCs/>
          <w:sz w:val="22"/>
          <w:szCs w:val="22"/>
        </w:rPr>
      </w:pPr>
    </w:p>
    <w:tbl>
      <w:tblPr>
        <w:tblW w:w="7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0"/>
        <w:gridCol w:w="1900"/>
        <w:gridCol w:w="1840"/>
        <w:gridCol w:w="1840"/>
      </w:tblGrid>
      <w:tr w:rsidR="00F35EF3" w14:paraId="46BD03EB" w14:textId="77777777" w:rsidTr="00F35EF3">
        <w:trPr>
          <w:trHeight w:val="436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3FF6A2B" w14:textId="77777777" w:rsidR="00F35EF3" w:rsidRDefault="00F35EF3" w:rsidP="00F35EF3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NÚMERO TÍTULO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4898BD93" w14:textId="77777777" w:rsidR="00F35EF3" w:rsidRDefault="00F35EF3" w:rsidP="00F35EF3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BANCO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26AD94F5" w14:textId="77777777" w:rsidR="00F35EF3" w:rsidRDefault="00F35EF3" w:rsidP="00F35EF3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FECHA EMISION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6C384BB3" w14:textId="77777777" w:rsidR="00F35EF3" w:rsidRDefault="00F35EF3" w:rsidP="00F35EF3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VALOR</w:t>
            </w:r>
          </w:p>
        </w:tc>
      </w:tr>
      <w:tr w:rsidR="00F35EF3" w14:paraId="0E9A1E5F" w14:textId="77777777" w:rsidTr="00F35EF3">
        <w:trPr>
          <w:trHeight w:val="300"/>
          <w:jc w:val="center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2BCE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400100009353329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96B14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BANCOLOMBIA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DD806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6/06/2024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53E76" w14:textId="27EE4140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$       234.273,55</w:t>
            </w:r>
          </w:p>
        </w:tc>
      </w:tr>
      <w:tr w:rsidR="00F35EF3" w14:paraId="144B1E05" w14:textId="77777777" w:rsidTr="00F35EF3">
        <w:trPr>
          <w:trHeight w:val="300"/>
          <w:jc w:val="center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CC65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400100009420946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D2D24" w14:textId="7A4A01B9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BANCOLOMBIA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96783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23/07/2024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4F797" w14:textId="6927580C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$       101.595,75</w:t>
            </w:r>
          </w:p>
        </w:tc>
      </w:tr>
      <w:tr w:rsidR="00F35EF3" w14:paraId="352CCC5C" w14:textId="77777777" w:rsidTr="00F35EF3">
        <w:trPr>
          <w:trHeight w:val="300"/>
          <w:jc w:val="center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6835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400100009492107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96A2F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BANCOLOMBIA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B5802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9/09/2024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BEA6B" w14:textId="6170AA7B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$           9.961,63</w:t>
            </w:r>
          </w:p>
        </w:tc>
      </w:tr>
      <w:tr w:rsidR="00F35EF3" w14:paraId="4FC548C6" w14:textId="77777777" w:rsidTr="00F35EF3">
        <w:trPr>
          <w:trHeight w:val="300"/>
          <w:jc w:val="center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8B5D3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400100009540598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40F4E" w14:textId="3A4914F0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BBVA COLOMBIA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C1141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8/10/2024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ED670" w14:textId="5E283CE3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$       192.092,00</w:t>
            </w:r>
          </w:p>
        </w:tc>
      </w:tr>
      <w:tr w:rsidR="00F35EF3" w14:paraId="661A9CA4" w14:textId="77777777" w:rsidTr="00F35EF3">
        <w:trPr>
          <w:trHeight w:val="300"/>
          <w:jc w:val="center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B5B6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400100009554846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8E288" w14:textId="48B4AC6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BBVA COLOMBIA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745F5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22/10/2024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3BDF0" w14:textId="734F6F0D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$       609.354,00</w:t>
            </w:r>
          </w:p>
        </w:tc>
      </w:tr>
      <w:tr w:rsidR="00F35EF3" w14:paraId="3C6BA7A1" w14:textId="77777777" w:rsidTr="00F35EF3">
        <w:trPr>
          <w:trHeight w:val="300"/>
          <w:jc w:val="center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348B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400100009598129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480BA" w14:textId="496444CD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BBVA COLOMBIA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B3D4E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21/11/2024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BBC18" w14:textId="53E23898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$       609.354,00</w:t>
            </w:r>
          </w:p>
        </w:tc>
      </w:tr>
      <w:tr w:rsidR="00F35EF3" w14:paraId="370829C3" w14:textId="77777777" w:rsidTr="00F35EF3">
        <w:trPr>
          <w:trHeight w:val="300"/>
          <w:jc w:val="center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AD33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400100009726455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32B9B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BBVACOLOMBIA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CCE5A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13/02/2025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4FBAE" w14:textId="6C0721A6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$       593.981,00</w:t>
            </w:r>
          </w:p>
        </w:tc>
      </w:tr>
      <w:tr w:rsidR="00F35EF3" w14:paraId="63674CEB" w14:textId="77777777" w:rsidTr="00F35EF3">
        <w:trPr>
          <w:trHeight w:val="300"/>
          <w:jc w:val="center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F8BA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400100009773914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0DE13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BBVA COLOMBIA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444F6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14/03/2025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664D6" w14:textId="49582A26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$       593.981,00</w:t>
            </w:r>
          </w:p>
        </w:tc>
      </w:tr>
      <w:tr w:rsidR="00F35EF3" w14:paraId="1A03C34C" w14:textId="77777777" w:rsidTr="00F35EF3">
        <w:trPr>
          <w:trHeight w:val="300"/>
          <w:jc w:val="center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B1C9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400100009833106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71A67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BBVA COLOMBIA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CA59B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24/04/2025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9EA07" w14:textId="3454A966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$       593.981,00</w:t>
            </w:r>
          </w:p>
        </w:tc>
      </w:tr>
      <w:tr w:rsidR="00F35EF3" w14:paraId="2882B10B" w14:textId="77777777" w:rsidTr="00F35EF3">
        <w:trPr>
          <w:trHeight w:val="300"/>
          <w:jc w:val="center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E94B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400100009879045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D9BF1" w14:textId="2EF38679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BBVA COLOMBIA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44126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22/05/2025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4050E" w14:textId="2BFF74C1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$       593.981,00</w:t>
            </w:r>
          </w:p>
        </w:tc>
      </w:tr>
      <w:tr w:rsidR="00F35EF3" w14:paraId="79B986FD" w14:textId="77777777" w:rsidTr="00F35EF3">
        <w:trPr>
          <w:trHeight w:val="300"/>
          <w:jc w:val="center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ECD5C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400100009925353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91E82" w14:textId="022ED739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BBVA COLOMBIA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44422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19/06/2025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69D32" w14:textId="4FABF8CA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$       593.981,00</w:t>
            </w:r>
          </w:p>
        </w:tc>
      </w:tr>
      <w:tr w:rsidR="00F35EF3" w14:paraId="53F9FF83" w14:textId="77777777" w:rsidTr="00F35EF3">
        <w:trPr>
          <w:trHeight w:val="300"/>
          <w:jc w:val="center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939E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400100009975042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7EA0B" w14:textId="137431AE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BBVA COLOMBIA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A7312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17/07/2025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D79E4" w14:textId="590561B8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$       593.981,00</w:t>
            </w:r>
          </w:p>
        </w:tc>
      </w:tr>
      <w:tr w:rsidR="00F35EF3" w14:paraId="5B840F04" w14:textId="77777777" w:rsidTr="00F35EF3">
        <w:trPr>
          <w:trHeight w:val="300"/>
          <w:jc w:val="center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1CB5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400100010064935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6169C" w14:textId="3E82A8C9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BBVA COLOMBIA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E23C2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21/08/2025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E8F15" w14:textId="3AF6039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$       593.981,00</w:t>
            </w:r>
          </w:p>
        </w:tc>
      </w:tr>
      <w:tr w:rsidR="00F35EF3" w14:paraId="5EE4D51A" w14:textId="77777777" w:rsidTr="00F35EF3">
        <w:trPr>
          <w:trHeight w:val="300"/>
          <w:jc w:val="center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E5FD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400100010144346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41D6F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BBVA COLOMBIA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A155A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18/09/2025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1D213" w14:textId="611C2724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$       593.981,00</w:t>
            </w:r>
          </w:p>
        </w:tc>
      </w:tr>
      <w:tr w:rsidR="00F35EF3" w14:paraId="4CC9378C" w14:textId="77777777" w:rsidTr="00F35EF3">
        <w:trPr>
          <w:trHeight w:val="300"/>
          <w:jc w:val="center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3B1D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400100010263066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873E4" w14:textId="10166D24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BBVA COLOMBIA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2E00B" w14:textId="77777777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6/11/2025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A0D9E" w14:textId="26C8FEB0" w:rsidR="00F35EF3" w:rsidRDefault="00F35EF3" w:rsidP="00F35E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$       593.981,00</w:t>
            </w:r>
          </w:p>
        </w:tc>
      </w:tr>
    </w:tbl>
    <w:p w14:paraId="2687EB99" w14:textId="77777777" w:rsidR="00315C36" w:rsidRPr="00315C36" w:rsidRDefault="00315C36" w:rsidP="00315C36">
      <w:pPr>
        <w:pStyle w:val="Textoindependiente"/>
        <w:ind w:right="0"/>
        <w:jc w:val="both"/>
        <w:rPr>
          <w:rFonts w:ascii="Verdana" w:hAnsi="Verdana" w:cs="Arial"/>
          <w:bCs/>
          <w:sz w:val="22"/>
          <w:szCs w:val="22"/>
        </w:rPr>
      </w:pPr>
    </w:p>
    <w:p w14:paraId="47661FD4" w14:textId="1276B155" w:rsidR="00315C36" w:rsidRPr="00315C36" w:rsidRDefault="00315C36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315C36">
        <w:rPr>
          <w:rFonts w:ascii="Verdana" w:hAnsi="Verdana"/>
          <w:b/>
          <w:bCs/>
          <w:sz w:val="22"/>
          <w:szCs w:val="22"/>
        </w:rPr>
        <w:t xml:space="preserve">ARTÍCULO </w:t>
      </w:r>
      <w:r w:rsidR="00F35EF3">
        <w:rPr>
          <w:rFonts w:ascii="Verdana" w:hAnsi="Verdana"/>
          <w:b/>
          <w:bCs/>
          <w:sz w:val="22"/>
          <w:szCs w:val="22"/>
        </w:rPr>
        <w:t>SEXTO</w:t>
      </w:r>
      <w:r w:rsidRPr="00315C36">
        <w:rPr>
          <w:rFonts w:ascii="Verdana" w:hAnsi="Verdana"/>
          <w:b/>
          <w:bCs/>
          <w:sz w:val="22"/>
          <w:szCs w:val="22"/>
        </w:rPr>
        <w:t xml:space="preserve">. INFORMAR </w:t>
      </w:r>
      <w:r w:rsidRPr="00315C36">
        <w:rPr>
          <w:rFonts w:ascii="Verdana" w:hAnsi="Verdana"/>
          <w:sz w:val="22"/>
          <w:szCs w:val="22"/>
        </w:rPr>
        <w:t xml:space="preserve">a la Dirección de Gestión de los Recursos Financieros de la ADRES y a la </w:t>
      </w:r>
      <w:r w:rsidR="00C36ADB">
        <w:rPr>
          <w:rFonts w:ascii="Verdana" w:hAnsi="Verdana" w:cs="Arial"/>
          <w:b/>
          <w:sz w:val="22"/>
          <w:szCs w:val="22"/>
        </w:rPr>
        <w:t>SOCIEDAD DR HOUSE #365 S.A.S.</w:t>
      </w:r>
      <w:r w:rsidRPr="00315C36">
        <w:rPr>
          <w:rFonts w:ascii="Verdana" w:hAnsi="Verdana" w:cs="Arial"/>
          <w:bCs/>
          <w:sz w:val="22"/>
          <w:szCs w:val="22"/>
        </w:rPr>
        <w:t xml:space="preserve">, </w:t>
      </w:r>
      <w:r w:rsidR="00C36ADB">
        <w:rPr>
          <w:rFonts w:ascii="Verdana" w:hAnsi="Verdana" w:cs="Arial"/>
          <w:bCs/>
          <w:sz w:val="22"/>
          <w:szCs w:val="22"/>
        </w:rPr>
        <w:t>con NIT</w:t>
      </w:r>
      <w:r w:rsidRPr="00315C36">
        <w:rPr>
          <w:rFonts w:ascii="Verdana" w:hAnsi="Verdana" w:cs="Arial"/>
          <w:bCs/>
          <w:sz w:val="22"/>
          <w:szCs w:val="22"/>
        </w:rPr>
        <w:t xml:space="preserve"> </w:t>
      </w:r>
      <w:r w:rsidR="00C36ADB">
        <w:rPr>
          <w:rFonts w:ascii="Verdana" w:hAnsi="Verdana" w:cs="Arial"/>
          <w:bCs/>
          <w:sz w:val="22"/>
          <w:szCs w:val="22"/>
        </w:rPr>
        <w:t>901.048.158-0</w:t>
      </w:r>
      <w:r w:rsidRPr="00315C36">
        <w:rPr>
          <w:rFonts w:ascii="Verdana" w:hAnsi="Verdana"/>
          <w:sz w:val="22"/>
          <w:szCs w:val="22"/>
        </w:rPr>
        <w:t>,</w:t>
      </w:r>
      <w:r w:rsidRPr="00315C36">
        <w:rPr>
          <w:rFonts w:ascii="Verdana" w:hAnsi="Verdana"/>
          <w:b/>
          <w:bCs/>
          <w:sz w:val="22"/>
          <w:szCs w:val="22"/>
        </w:rPr>
        <w:t xml:space="preserve"> </w:t>
      </w:r>
      <w:r w:rsidRPr="00315C36">
        <w:rPr>
          <w:rFonts w:ascii="Verdana" w:hAnsi="Verdana"/>
          <w:sz w:val="22"/>
          <w:szCs w:val="22"/>
        </w:rPr>
        <w:t xml:space="preserve">para que </w:t>
      </w:r>
      <w:r w:rsidR="00F35EF3">
        <w:rPr>
          <w:rFonts w:ascii="Verdana" w:hAnsi="Verdana"/>
          <w:sz w:val="22"/>
          <w:szCs w:val="22"/>
        </w:rPr>
        <w:t xml:space="preserve">se </w:t>
      </w:r>
      <w:r w:rsidRPr="00315C36">
        <w:rPr>
          <w:rFonts w:ascii="Verdana" w:hAnsi="Verdana"/>
          <w:sz w:val="22"/>
          <w:szCs w:val="22"/>
        </w:rPr>
        <w:t>dé cumplimiento a la orden aquí impartida, precisando los requisitos establecidos para reclamar los títulos de depósito judicial</w:t>
      </w:r>
      <w:r w:rsidRPr="00315C36">
        <w:rPr>
          <w:rStyle w:val="Refdenotaalpie"/>
          <w:rFonts w:ascii="Verdana" w:eastAsiaTheme="majorEastAsia" w:hAnsi="Verdana"/>
          <w:sz w:val="22"/>
          <w:szCs w:val="22"/>
        </w:rPr>
        <w:footnoteReference w:id="2"/>
      </w:r>
      <w:r w:rsidRPr="00315C36">
        <w:rPr>
          <w:rFonts w:ascii="Verdana" w:hAnsi="Verdana"/>
          <w:sz w:val="22"/>
          <w:szCs w:val="22"/>
        </w:rPr>
        <w:t>, lo cual se cumple con la presente resolución.</w:t>
      </w:r>
    </w:p>
    <w:p w14:paraId="33DFDA4A" w14:textId="77777777" w:rsidR="00315C36" w:rsidRPr="00315C36" w:rsidRDefault="00315C36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2DC60D4B" w14:textId="41D1D52E" w:rsidR="00315C36" w:rsidRDefault="00315C36" w:rsidP="00315C36">
      <w:pPr>
        <w:pStyle w:val="Textoindependiente"/>
        <w:ind w:right="0"/>
        <w:jc w:val="both"/>
        <w:rPr>
          <w:rFonts w:ascii="Verdana" w:hAnsi="Verdana" w:cs="Arial"/>
          <w:bCs/>
          <w:sz w:val="22"/>
          <w:szCs w:val="22"/>
          <w:lang w:val="es-CO"/>
        </w:rPr>
      </w:pPr>
      <w:r w:rsidRPr="00315C36">
        <w:rPr>
          <w:rFonts w:ascii="Verdana" w:hAnsi="Verdana"/>
          <w:b/>
          <w:sz w:val="22"/>
          <w:szCs w:val="22"/>
        </w:rPr>
        <w:t xml:space="preserve">ARTÍCULO </w:t>
      </w:r>
      <w:r w:rsidR="00F35EF3">
        <w:rPr>
          <w:rFonts w:ascii="Verdana" w:hAnsi="Verdana"/>
          <w:b/>
          <w:sz w:val="22"/>
          <w:szCs w:val="22"/>
        </w:rPr>
        <w:t>SÉPTIMO</w:t>
      </w:r>
      <w:r w:rsidRPr="00315C36">
        <w:rPr>
          <w:rFonts w:ascii="Verdana" w:hAnsi="Verdana"/>
          <w:b/>
          <w:bCs/>
          <w:sz w:val="22"/>
          <w:szCs w:val="22"/>
        </w:rPr>
        <w:t>. ORDENAR</w:t>
      </w:r>
      <w:r w:rsidRPr="00315C36">
        <w:rPr>
          <w:rFonts w:ascii="Verdana" w:hAnsi="Verdana"/>
          <w:sz w:val="22"/>
          <w:szCs w:val="22"/>
        </w:rPr>
        <w:t xml:space="preserve"> el levantamiento de las medidas cautelares decretadas en el presente proceso sobre los </w:t>
      </w:r>
      <w:r w:rsidR="00F35EF3" w:rsidRPr="00F35EF3">
        <w:rPr>
          <w:rFonts w:ascii="Verdana" w:hAnsi="Verdana" w:cs="Arial"/>
          <w:bCs/>
          <w:sz w:val="22"/>
          <w:szCs w:val="22"/>
          <w:lang w:val="es-CO"/>
        </w:rPr>
        <w:t xml:space="preserve">bienes muebles o inmuebles sujetos a registro, establecimientos de comercio, así como el embargo y retención de los saldos existentes en las cuentas corrientes, de ahorro, préstamos aprobados, CDT, sobregiros aprobados y cualquier producto financiero y sobre los </w:t>
      </w:r>
      <w:r w:rsidR="00F35EF3" w:rsidRPr="00F35EF3">
        <w:rPr>
          <w:rFonts w:ascii="Verdana" w:hAnsi="Verdana" w:cs="Arial"/>
          <w:bCs/>
          <w:sz w:val="22"/>
          <w:szCs w:val="22"/>
          <w:lang w:val="es-CO"/>
        </w:rPr>
        <w:lastRenderedPageBreak/>
        <w:t xml:space="preserve">remanentes y/o bienes que se llegaren a desembargar en los procesos en trámite ante autoridades judiciales y/o administrativas de los que sea titular o beneficiaria la </w:t>
      </w:r>
      <w:r w:rsidR="00F35EF3" w:rsidRPr="00F35EF3">
        <w:rPr>
          <w:rFonts w:ascii="Verdana" w:hAnsi="Verdana" w:cs="Arial"/>
          <w:b/>
          <w:sz w:val="22"/>
          <w:szCs w:val="22"/>
          <w:lang w:val="es-CO"/>
        </w:rPr>
        <w:t>SOCIEDAD DR HOUSE #365 S.A.S</w:t>
      </w:r>
      <w:r w:rsidR="00F35EF3" w:rsidRPr="00F35EF3">
        <w:rPr>
          <w:rFonts w:ascii="Verdana" w:hAnsi="Verdana" w:cs="Arial"/>
          <w:b/>
          <w:sz w:val="22"/>
          <w:szCs w:val="22"/>
          <w:lang w:val="es-CO"/>
        </w:rPr>
        <w:t>.</w:t>
      </w:r>
      <w:r w:rsidR="00F35EF3" w:rsidRPr="00F35EF3">
        <w:rPr>
          <w:rFonts w:ascii="Verdana" w:hAnsi="Verdana" w:cs="Arial"/>
          <w:bCs/>
          <w:sz w:val="22"/>
          <w:szCs w:val="22"/>
          <w:lang w:val="es-CO"/>
        </w:rPr>
        <w:t>, con NIT 901.048.158-0</w:t>
      </w:r>
      <w:r w:rsidR="00F35EF3">
        <w:rPr>
          <w:rFonts w:ascii="Verdana" w:hAnsi="Verdana" w:cs="Arial"/>
          <w:bCs/>
          <w:sz w:val="22"/>
          <w:szCs w:val="22"/>
          <w:lang w:val="es-CO"/>
        </w:rPr>
        <w:t>.</w:t>
      </w:r>
    </w:p>
    <w:p w14:paraId="5EB89AF9" w14:textId="7CD1858C" w:rsidR="00F35EF3" w:rsidRPr="00315C36" w:rsidRDefault="00F35EF3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21F8C9DE" w14:textId="2CAF3C72" w:rsidR="00315C36" w:rsidRPr="00315C36" w:rsidRDefault="00315C36" w:rsidP="00315C36">
      <w:pPr>
        <w:pStyle w:val="Textoindependiente"/>
        <w:ind w:right="0"/>
        <w:jc w:val="both"/>
        <w:rPr>
          <w:rFonts w:ascii="Verdana" w:hAnsi="Verdana" w:cs="Arial"/>
          <w:bCs/>
          <w:sz w:val="22"/>
          <w:szCs w:val="22"/>
        </w:rPr>
      </w:pPr>
      <w:r w:rsidRPr="00315C36">
        <w:rPr>
          <w:rFonts w:ascii="Verdana" w:hAnsi="Verdana"/>
          <w:b/>
          <w:sz w:val="22"/>
          <w:szCs w:val="22"/>
        </w:rPr>
        <w:t xml:space="preserve">ARTÍCULO </w:t>
      </w:r>
      <w:r w:rsidR="00F35EF3">
        <w:rPr>
          <w:rFonts w:ascii="Verdana" w:hAnsi="Verdana"/>
          <w:b/>
          <w:sz w:val="22"/>
          <w:szCs w:val="22"/>
        </w:rPr>
        <w:t>OCTAVO</w:t>
      </w:r>
      <w:r w:rsidRPr="00315C36">
        <w:rPr>
          <w:rFonts w:ascii="Verdana" w:hAnsi="Verdana"/>
          <w:b/>
          <w:sz w:val="22"/>
          <w:szCs w:val="22"/>
        </w:rPr>
        <w:t>.</w:t>
      </w:r>
      <w:r w:rsidRPr="00315C36">
        <w:rPr>
          <w:rFonts w:ascii="Verdana" w:hAnsi="Verdana"/>
          <w:sz w:val="22"/>
          <w:szCs w:val="22"/>
        </w:rPr>
        <w:t xml:space="preserve"> </w:t>
      </w:r>
      <w:r w:rsidRPr="00315C36">
        <w:rPr>
          <w:rFonts w:ascii="Verdana" w:hAnsi="Verdana" w:cs="Arial"/>
          <w:b/>
          <w:sz w:val="22"/>
          <w:szCs w:val="22"/>
        </w:rPr>
        <w:t xml:space="preserve">COMUNICAR </w:t>
      </w:r>
      <w:r w:rsidRPr="00315C36">
        <w:rPr>
          <w:rFonts w:ascii="Verdana" w:hAnsi="Verdana" w:cs="Arial"/>
          <w:bCs/>
          <w:sz w:val="22"/>
          <w:szCs w:val="22"/>
        </w:rPr>
        <w:t>la presente decisión a las Entidades Financieras, para hacer efectivo el levantamiento de las medidas cautelares ordenadas.</w:t>
      </w:r>
    </w:p>
    <w:p w14:paraId="60651865" w14:textId="77777777" w:rsidR="00315C36" w:rsidRPr="00315C36" w:rsidRDefault="00315C36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5AFE7B33" w14:textId="25B386C6" w:rsidR="00315C36" w:rsidRPr="00315C36" w:rsidRDefault="00315C36" w:rsidP="00315C36">
      <w:pPr>
        <w:pStyle w:val="Textoindependiente"/>
        <w:ind w:right="0"/>
        <w:jc w:val="both"/>
        <w:rPr>
          <w:rFonts w:ascii="Verdana" w:hAnsi="Verdana"/>
          <w:b/>
          <w:bCs/>
          <w:sz w:val="22"/>
          <w:szCs w:val="22"/>
        </w:rPr>
      </w:pPr>
      <w:r w:rsidRPr="00315C36">
        <w:rPr>
          <w:rFonts w:ascii="Verdana" w:hAnsi="Verdana"/>
          <w:b/>
          <w:bCs/>
          <w:sz w:val="22"/>
          <w:szCs w:val="22"/>
        </w:rPr>
        <w:t xml:space="preserve">ARTÍCULO </w:t>
      </w:r>
      <w:r w:rsidR="00F35EF3">
        <w:rPr>
          <w:rFonts w:ascii="Verdana" w:hAnsi="Verdana"/>
          <w:b/>
          <w:bCs/>
          <w:sz w:val="22"/>
          <w:szCs w:val="22"/>
        </w:rPr>
        <w:t>NOVENO</w:t>
      </w:r>
      <w:r w:rsidRPr="00315C36">
        <w:rPr>
          <w:rFonts w:ascii="Verdana" w:hAnsi="Verdana"/>
          <w:b/>
          <w:bCs/>
          <w:sz w:val="22"/>
          <w:szCs w:val="22"/>
        </w:rPr>
        <w:t xml:space="preserve">. NOTIFICAR </w:t>
      </w:r>
      <w:r w:rsidRPr="00315C36">
        <w:rPr>
          <w:rFonts w:ascii="Verdana" w:hAnsi="Verdana"/>
          <w:bCs/>
          <w:sz w:val="22"/>
          <w:szCs w:val="22"/>
        </w:rPr>
        <w:t xml:space="preserve">la presente decisión </w:t>
      </w:r>
      <w:r w:rsidRPr="00315C36">
        <w:rPr>
          <w:rFonts w:ascii="Verdana" w:hAnsi="Verdana"/>
          <w:sz w:val="22"/>
          <w:szCs w:val="22"/>
        </w:rPr>
        <w:t xml:space="preserve">a la </w:t>
      </w:r>
      <w:r w:rsidR="00C36ADB">
        <w:rPr>
          <w:rFonts w:ascii="Verdana" w:hAnsi="Verdana" w:cs="Arial"/>
          <w:b/>
          <w:sz w:val="22"/>
          <w:szCs w:val="22"/>
        </w:rPr>
        <w:t>SOCIEDAD DR HOUSE #365 S.A.S.</w:t>
      </w:r>
      <w:r w:rsidRPr="00315C36">
        <w:rPr>
          <w:rFonts w:ascii="Verdana" w:hAnsi="Verdana" w:cs="Arial"/>
          <w:bCs/>
          <w:sz w:val="22"/>
          <w:szCs w:val="22"/>
        </w:rPr>
        <w:t xml:space="preserve">, </w:t>
      </w:r>
      <w:r w:rsidR="00C36ADB">
        <w:rPr>
          <w:rFonts w:ascii="Verdana" w:hAnsi="Verdana" w:cs="Arial"/>
          <w:bCs/>
          <w:sz w:val="22"/>
          <w:szCs w:val="22"/>
        </w:rPr>
        <w:t>con NIT</w:t>
      </w:r>
      <w:r w:rsidRPr="00315C36">
        <w:rPr>
          <w:rFonts w:ascii="Verdana" w:hAnsi="Verdana" w:cs="Arial"/>
          <w:bCs/>
          <w:sz w:val="22"/>
          <w:szCs w:val="22"/>
        </w:rPr>
        <w:t xml:space="preserve"> </w:t>
      </w:r>
      <w:r w:rsidR="00C36ADB">
        <w:rPr>
          <w:rFonts w:ascii="Verdana" w:hAnsi="Verdana" w:cs="Arial"/>
          <w:bCs/>
          <w:sz w:val="22"/>
          <w:szCs w:val="22"/>
        </w:rPr>
        <w:t>901.048.158-0</w:t>
      </w:r>
      <w:r w:rsidRPr="00315C36">
        <w:rPr>
          <w:rFonts w:ascii="Verdana" w:hAnsi="Verdana" w:cs="Arial"/>
          <w:sz w:val="22"/>
          <w:szCs w:val="22"/>
        </w:rPr>
        <w:t xml:space="preserve">, </w:t>
      </w:r>
      <w:r w:rsidR="00F35EF3">
        <w:rPr>
          <w:rFonts w:ascii="Verdana" w:hAnsi="Verdana" w:cs="Arial"/>
          <w:sz w:val="22"/>
          <w:szCs w:val="22"/>
        </w:rPr>
        <w:t xml:space="preserve">por intermedio de su representante legal o quien haga sus veces, </w:t>
      </w:r>
      <w:r w:rsidRPr="00315C36">
        <w:rPr>
          <w:rFonts w:ascii="Verdana" w:hAnsi="Verdana" w:cs="Calibri"/>
          <w:color w:val="000000"/>
          <w:sz w:val="22"/>
          <w:szCs w:val="22"/>
          <w:lang w:val="es-CO" w:eastAsia="es-CO"/>
        </w:rPr>
        <w:t xml:space="preserve">en </w:t>
      </w:r>
      <w:r w:rsidRPr="00315C36">
        <w:rPr>
          <w:rFonts w:ascii="Verdana" w:hAnsi="Verdana"/>
          <w:bCs/>
          <w:sz w:val="22"/>
          <w:szCs w:val="22"/>
        </w:rPr>
        <w:t xml:space="preserve">la dirección autorizada para tal fin, esta es </w:t>
      </w:r>
      <w:hyperlink r:id="rId9" w:history="1">
        <w:r w:rsidR="003A1E50" w:rsidRPr="003012A9">
          <w:rPr>
            <w:rStyle w:val="Hipervnculo"/>
            <w:rFonts w:ascii="Verdana" w:hAnsi="Verdana"/>
            <w:sz w:val="22"/>
            <w:szCs w:val="22"/>
            <w:lang w:val="es-CO"/>
          </w:rPr>
          <w:t>doctorhousecompany@gmail.com</w:t>
        </w:r>
      </w:hyperlink>
      <w:r w:rsidRPr="00315C36">
        <w:rPr>
          <w:rFonts w:ascii="Verdana" w:hAnsi="Verdana"/>
          <w:bCs/>
          <w:sz w:val="22"/>
          <w:szCs w:val="22"/>
        </w:rPr>
        <w:t>, en los términos consagrados en los artículos 565 y 566-1 del Estatuto Tributario y/o demás normas aplicables.</w:t>
      </w:r>
    </w:p>
    <w:p w14:paraId="6FC93708" w14:textId="77777777" w:rsidR="00315C36" w:rsidRPr="00315C36" w:rsidRDefault="00315C36" w:rsidP="00315C36">
      <w:pPr>
        <w:pStyle w:val="Textoindependiente"/>
        <w:ind w:right="0"/>
        <w:jc w:val="both"/>
        <w:rPr>
          <w:rFonts w:ascii="Verdana" w:hAnsi="Verdana"/>
          <w:b/>
          <w:bCs/>
          <w:sz w:val="22"/>
          <w:szCs w:val="22"/>
        </w:rPr>
      </w:pPr>
    </w:p>
    <w:p w14:paraId="15511024" w14:textId="6FDCC8DD" w:rsidR="00315C36" w:rsidRPr="00315C36" w:rsidRDefault="00315C36" w:rsidP="00315C36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315C36">
        <w:rPr>
          <w:rFonts w:ascii="Verdana" w:hAnsi="Verdana"/>
          <w:b/>
          <w:bCs/>
          <w:sz w:val="22"/>
          <w:szCs w:val="22"/>
        </w:rPr>
        <w:t xml:space="preserve">ARTÍCULO </w:t>
      </w:r>
      <w:r w:rsidR="003A1E50">
        <w:rPr>
          <w:rFonts w:ascii="Verdana" w:hAnsi="Verdana"/>
          <w:b/>
          <w:bCs/>
          <w:sz w:val="22"/>
          <w:szCs w:val="22"/>
        </w:rPr>
        <w:t>DÉCIMO</w:t>
      </w:r>
      <w:r w:rsidRPr="00315C36">
        <w:rPr>
          <w:rFonts w:ascii="Verdana" w:hAnsi="Verdana"/>
          <w:b/>
          <w:bCs/>
          <w:sz w:val="22"/>
          <w:szCs w:val="22"/>
        </w:rPr>
        <w:t xml:space="preserve">. ADVERTIR </w:t>
      </w:r>
      <w:r w:rsidRPr="00315C36">
        <w:rPr>
          <w:rFonts w:ascii="Verdana" w:hAnsi="Verdana"/>
          <w:bCs/>
          <w:sz w:val="22"/>
          <w:szCs w:val="22"/>
        </w:rPr>
        <w:t>que contra la presente resolución no procede recurso alguno, de conformidad con lo establecido en el artículo 833-1 del Estatuto Tributario Nacional.</w:t>
      </w:r>
    </w:p>
    <w:p w14:paraId="61E4EDA6" w14:textId="77777777" w:rsidR="00315C36" w:rsidRPr="003A1E50" w:rsidRDefault="00315C36" w:rsidP="00315C36">
      <w:pPr>
        <w:jc w:val="both"/>
        <w:rPr>
          <w:rFonts w:ascii="Verdana" w:hAnsi="Verdana"/>
          <w:bCs/>
          <w:sz w:val="22"/>
          <w:szCs w:val="22"/>
        </w:rPr>
      </w:pPr>
    </w:p>
    <w:p w14:paraId="44E61AEE" w14:textId="3EA32735" w:rsidR="00315C36" w:rsidRPr="003A1E50" w:rsidRDefault="00315C36" w:rsidP="00315C36">
      <w:pPr>
        <w:jc w:val="both"/>
        <w:rPr>
          <w:rFonts w:ascii="Verdana" w:hAnsi="Verdana"/>
          <w:bCs/>
          <w:sz w:val="22"/>
          <w:szCs w:val="22"/>
        </w:rPr>
      </w:pPr>
      <w:r w:rsidRPr="003A1E50">
        <w:rPr>
          <w:rFonts w:ascii="Verdana" w:hAnsi="Verdana"/>
          <w:bCs/>
          <w:sz w:val="22"/>
          <w:szCs w:val="22"/>
        </w:rPr>
        <w:t xml:space="preserve">Dada en Bogotá D.C., a los </w:t>
      </w:r>
      <w:r w:rsidR="003A1E50">
        <w:rPr>
          <w:rFonts w:ascii="Verdana" w:hAnsi="Verdana"/>
          <w:bCs/>
          <w:sz w:val="22"/>
          <w:szCs w:val="22"/>
        </w:rPr>
        <w:t>veintiocho</w:t>
      </w:r>
      <w:r w:rsidRPr="003A1E50">
        <w:rPr>
          <w:rFonts w:ascii="Verdana" w:hAnsi="Verdana"/>
          <w:bCs/>
          <w:sz w:val="22"/>
          <w:szCs w:val="22"/>
        </w:rPr>
        <w:t xml:space="preserve"> (</w:t>
      </w:r>
      <w:r w:rsidR="003A1E50">
        <w:rPr>
          <w:rFonts w:ascii="Verdana" w:hAnsi="Verdana"/>
          <w:bCs/>
          <w:sz w:val="22"/>
          <w:szCs w:val="22"/>
        </w:rPr>
        <w:t>28</w:t>
      </w:r>
      <w:r w:rsidRPr="003A1E50">
        <w:rPr>
          <w:rFonts w:ascii="Verdana" w:hAnsi="Verdana"/>
          <w:bCs/>
          <w:sz w:val="22"/>
          <w:szCs w:val="22"/>
        </w:rPr>
        <w:t xml:space="preserve">) días del mes de </w:t>
      </w:r>
      <w:r w:rsidR="003A1E50">
        <w:rPr>
          <w:rFonts w:ascii="Verdana" w:hAnsi="Verdana"/>
          <w:bCs/>
          <w:sz w:val="22"/>
          <w:szCs w:val="22"/>
        </w:rPr>
        <w:t>noviembre</w:t>
      </w:r>
      <w:r w:rsidRPr="003A1E50">
        <w:rPr>
          <w:rFonts w:ascii="Verdana" w:hAnsi="Verdana"/>
          <w:bCs/>
          <w:sz w:val="22"/>
          <w:szCs w:val="22"/>
        </w:rPr>
        <w:t xml:space="preserve"> de 2025.</w:t>
      </w:r>
    </w:p>
    <w:p w14:paraId="4AA40429" w14:textId="77777777" w:rsidR="00315C36" w:rsidRPr="003A1E50" w:rsidRDefault="00315C36" w:rsidP="00315C36">
      <w:pPr>
        <w:pStyle w:val="Ttulo4"/>
        <w:jc w:val="center"/>
        <w:rPr>
          <w:rFonts w:ascii="Verdana" w:hAnsi="Verdana" w:cs="Arial"/>
          <w:b/>
          <w:bCs/>
          <w:i w:val="0"/>
          <w:iCs w:val="0"/>
          <w:color w:val="auto"/>
          <w:lang w:val="es-ES_tradnl"/>
        </w:rPr>
      </w:pPr>
    </w:p>
    <w:p w14:paraId="114081B9" w14:textId="77777777" w:rsidR="00315C36" w:rsidRPr="003A1E50" w:rsidRDefault="00315C36" w:rsidP="00315C36">
      <w:pPr>
        <w:pStyle w:val="Ttulo4"/>
        <w:jc w:val="center"/>
        <w:rPr>
          <w:rFonts w:ascii="Verdana" w:hAnsi="Verdana"/>
        </w:rPr>
      </w:pPr>
      <w:r w:rsidRPr="003A1E50">
        <w:rPr>
          <w:rFonts w:ascii="Verdana" w:hAnsi="Verdana" w:cs="Arial"/>
          <w:b/>
          <w:bCs/>
          <w:i w:val="0"/>
          <w:iCs w:val="0"/>
          <w:color w:val="auto"/>
          <w:lang w:val="es-ES_tradnl"/>
        </w:rPr>
        <w:t>NOTIFÍQUESE, COMUNÍQUESE Y CÚMPLASE</w:t>
      </w:r>
    </w:p>
    <w:tbl>
      <w:tblPr>
        <w:tblW w:w="5108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3123"/>
      </w:tblGrid>
      <w:tr w:rsidR="00315C36" w:rsidRPr="00315C36" w14:paraId="4F856BB3" w14:textId="77777777" w:rsidTr="00EC32EA">
        <w:trPr>
          <w:trHeight w:val="493"/>
          <w:jc w:val="center"/>
        </w:trPr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D4E1A" w14:textId="77777777" w:rsidR="00315C36" w:rsidRPr="00315C36" w:rsidRDefault="00315C36" w:rsidP="00EC32EA">
            <w:pPr>
              <w:rPr>
                <w:rFonts w:ascii="Verdana" w:hAnsi="Verdana"/>
              </w:rPr>
            </w:pPr>
            <w:r w:rsidRPr="00315C36">
              <w:rPr>
                <w:rFonts w:ascii="Verdana" w:hAnsi="Verdana"/>
                <w:noProof/>
              </w:rPr>
              <w:drawing>
                <wp:inline distT="0" distB="0" distL="0" distR="0" wp14:anchorId="08F90B60" wp14:editId="55361A25">
                  <wp:extent cx="781162" cy="695419"/>
                  <wp:effectExtent l="0" t="0" r="0" b="9431"/>
                  <wp:docPr id="156664055" name="Imagen 1" descr="Imagen que contiene Logotipo&#10;&#10;Descripción generada automáticament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162" cy="695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A289D" w14:textId="77777777" w:rsidR="00315C36" w:rsidRPr="00315C36" w:rsidRDefault="00315C36" w:rsidP="00EC32EA">
            <w:pPr>
              <w:jc w:val="center"/>
              <w:rPr>
                <w:rFonts w:ascii="Verdana" w:hAnsi="Verdana"/>
                <w:color w:val="201F1E"/>
                <w:sz w:val="18"/>
                <w:szCs w:val="18"/>
              </w:rPr>
            </w:pPr>
          </w:p>
          <w:p w14:paraId="7AA501E6" w14:textId="77777777" w:rsidR="00315C36" w:rsidRPr="00315C36" w:rsidRDefault="00315C36" w:rsidP="00EC32EA">
            <w:pPr>
              <w:jc w:val="center"/>
              <w:rPr>
                <w:rFonts w:ascii="Verdana" w:hAnsi="Verdana"/>
              </w:rPr>
            </w:pPr>
            <w:r w:rsidRPr="00315C36">
              <w:rPr>
                <w:rFonts w:ascii="Verdana" w:hAnsi="Verdana"/>
                <w:color w:val="201F1E"/>
                <w:sz w:val="18"/>
                <w:szCs w:val="18"/>
              </w:rPr>
              <w:t>Firmado Digitalmente por</w:t>
            </w:r>
          </w:p>
          <w:p w14:paraId="2746BFDB" w14:textId="77777777" w:rsidR="00315C36" w:rsidRPr="00315C36" w:rsidRDefault="00315C36" w:rsidP="00EC32EA">
            <w:pPr>
              <w:jc w:val="center"/>
              <w:rPr>
                <w:rFonts w:ascii="Verdana" w:hAnsi="Verdana"/>
              </w:rPr>
            </w:pPr>
            <w:r w:rsidRPr="00315C36">
              <w:rPr>
                <w:rFonts w:ascii="Verdana" w:hAnsi="Verdana"/>
                <w:b/>
                <w:bCs/>
                <w:color w:val="201F1E"/>
                <w:sz w:val="18"/>
                <w:szCs w:val="18"/>
              </w:rPr>
              <w:t>Marcos Jaher Parra Oviedo</w:t>
            </w:r>
          </w:p>
          <w:p w14:paraId="603AEC3B" w14:textId="77777777" w:rsidR="00315C36" w:rsidRPr="00315C36" w:rsidRDefault="00315C36" w:rsidP="00EC32EA">
            <w:pPr>
              <w:jc w:val="center"/>
              <w:rPr>
                <w:rFonts w:ascii="Verdana" w:hAnsi="Verdana"/>
              </w:rPr>
            </w:pPr>
            <w:r w:rsidRPr="00315C36">
              <w:rPr>
                <w:rFonts w:ascii="Verdana" w:hAnsi="Verdana"/>
                <w:color w:val="201F1E"/>
                <w:sz w:val="18"/>
                <w:szCs w:val="18"/>
              </w:rPr>
              <w:t>Jefe de la Oficina Asesora Jurídica</w:t>
            </w:r>
          </w:p>
        </w:tc>
      </w:tr>
    </w:tbl>
    <w:p w14:paraId="4C818AD1" w14:textId="77777777" w:rsidR="00315C36" w:rsidRPr="003A1E50" w:rsidRDefault="00315C36" w:rsidP="00315C36">
      <w:pPr>
        <w:pStyle w:val="Default"/>
        <w:jc w:val="center"/>
        <w:rPr>
          <w:rFonts w:ascii="Verdana" w:hAnsi="Verdana"/>
          <w:b/>
          <w:bCs/>
          <w:sz w:val="22"/>
          <w:szCs w:val="22"/>
          <w:lang w:val="es-ES_tradnl"/>
        </w:rPr>
      </w:pPr>
      <w:r w:rsidRPr="003A1E50">
        <w:rPr>
          <w:rFonts w:ascii="Verdana" w:hAnsi="Verdana"/>
          <w:b/>
          <w:bCs/>
          <w:sz w:val="22"/>
          <w:szCs w:val="22"/>
          <w:lang w:val="es-ES_tradnl"/>
        </w:rPr>
        <w:t>MARCOS JAHER PARRA OVIEDO</w:t>
      </w:r>
    </w:p>
    <w:p w14:paraId="20B75722" w14:textId="77777777" w:rsidR="00315C36" w:rsidRPr="003A1E50" w:rsidRDefault="00315C36" w:rsidP="00315C36">
      <w:pPr>
        <w:jc w:val="center"/>
        <w:rPr>
          <w:rFonts w:ascii="Verdana" w:hAnsi="Verdana" w:cs="Arial"/>
          <w:sz w:val="22"/>
          <w:szCs w:val="22"/>
          <w:lang w:val="es-ES_tradnl"/>
        </w:rPr>
      </w:pPr>
      <w:r w:rsidRPr="003A1E50">
        <w:rPr>
          <w:rFonts w:ascii="Verdana" w:hAnsi="Verdana" w:cs="Arial"/>
          <w:sz w:val="22"/>
          <w:szCs w:val="22"/>
          <w:lang w:val="es-ES_tradnl"/>
        </w:rPr>
        <w:t>Jefe de la Oficina Asesora Jurídica de la Administradora de los Recursos del Sistema General de Seguridad Social en Salud - ADRES</w:t>
      </w:r>
    </w:p>
    <w:p w14:paraId="349679B6" w14:textId="77777777" w:rsidR="00315C36" w:rsidRPr="003A1E50" w:rsidRDefault="00315C36" w:rsidP="00315C36">
      <w:pPr>
        <w:jc w:val="both"/>
        <w:rPr>
          <w:rFonts w:ascii="Verdana" w:hAnsi="Verdana" w:cs="Arial"/>
          <w:iCs/>
          <w:sz w:val="22"/>
          <w:szCs w:val="22"/>
          <w:lang w:val="es-ES_tradnl"/>
        </w:rPr>
      </w:pPr>
    </w:p>
    <w:p w14:paraId="0BC8041A" w14:textId="77777777" w:rsidR="00315C36" w:rsidRPr="00315C36" w:rsidRDefault="00315C36" w:rsidP="00315C36">
      <w:pPr>
        <w:jc w:val="both"/>
        <w:rPr>
          <w:rFonts w:ascii="Verdana" w:hAnsi="Verdana" w:cs="Arial"/>
          <w:iCs/>
          <w:sz w:val="14"/>
          <w:szCs w:val="14"/>
          <w:lang w:val="es-ES_tradnl"/>
        </w:rPr>
      </w:pPr>
    </w:p>
    <w:p w14:paraId="135209C7" w14:textId="77777777" w:rsidR="00315C36" w:rsidRPr="00315C36" w:rsidRDefault="00315C36" w:rsidP="00315C36">
      <w:pPr>
        <w:jc w:val="both"/>
        <w:rPr>
          <w:rFonts w:ascii="Verdana" w:hAnsi="Verdana" w:cs="Arial"/>
          <w:iCs/>
          <w:sz w:val="14"/>
          <w:szCs w:val="14"/>
          <w:lang w:val="es-ES_tradnl"/>
        </w:rPr>
      </w:pPr>
      <w:r w:rsidRPr="00315C36">
        <w:rPr>
          <w:rFonts w:ascii="Verdana" w:hAnsi="Verdana" w:cs="Arial"/>
          <w:iCs/>
          <w:sz w:val="14"/>
          <w:szCs w:val="14"/>
          <w:lang w:val="es-ES_tradnl"/>
        </w:rPr>
        <w:t>Revisó y aprobó: Sonia Rodríguez Forero</w:t>
      </w:r>
    </w:p>
    <w:p w14:paraId="4D4DD0D6" w14:textId="6998B633" w:rsidR="00315C36" w:rsidRPr="00315C36" w:rsidRDefault="00315C36" w:rsidP="00315C36">
      <w:pPr>
        <w:jc w:val="both"/>
        <w:rPr>
          <w:rFonts w:ascii="Verdana" w:hAnsi="Verdana" w:cs="Arial"/>
          <w:iCs/>
          <w:sz w:val="14"/>
          <w:szCs w:val="14"/>
          <w:lang w:val="es-ES_tradnl"/>
        </w:rPr>
      </w:pPr>
      <w:r w:rsidRPr="00315C36">
        <w:rPr>
          <w:rFonts w:ascii="Verdana" w:hAnsi="Verdana" w:cs="Arial"/>
          <w:iCs/>
          <w:sz w:val="14"/>
          <w:szCs w:val="14"/>
          <w:lang w:val="es-ES_tradnl"/>
        </w:rPr>
        <w:t xml:space="preserve">                            Coordinadora Cobro Coactivo</w:t>
      </w:r>
    </w:p>
    <w:p w14:paraId="3D518EC3" w14:textId="75066AE1" w:rsidR="00315C36" w:rsidRPr="00315C36" w:rsidRDefault="00315C36" w:rsidP="00315C36">
      <w:pPr>
        <w:jc w:val="both"/>
        <w:rPr>
          <w:rFonts w:ascii="Verdana" w:hAnsi="Verdana" w:cs="Arial"/>
          <w:iCs/>
          <w:sz w:val="14"/>
          <w:szCs w:val="14"/>
          <w:lang w:val="es-ES_tradnl"/>
        </w:rPr>
      </w:pPr>
    </w:p>
    <w:p w14:paraId="7CDEB3B1" w14:textId="2292A536" w:rsidR="00315C36" w:rsidRPr="00315C36" w:rsidRDefault="003A1E50" w:rsidP="00315C36">
      <w:pPr>
        <w:jc w:val="both"/>
        <w:rPr>
          <w:rFonts w:ascii="Verdana" w:hAnsi="Verdana" w:cs="Arial"/>
          <w:iCs/>
          <w:sz w:val="14"/>
          <w:szCs w:val="14"/>
          <w:lang w:val="es-ES_tradnl"/>
        </w:rPr>
      </w:pPr>
      <w:r w:rsidRPr="00315C36">
        <w:rPr>
          <w:rFonts w:ascii="Verdana" w:hAnsi="Verdana"/>
          <w:noProof/>
          <w:sz w:val="14"/>
          <w:szCs w:val="14"/>
        </w:rPr>
        <w:drawing>
          <wp:anchor distT="0" distB="0" distL="114300" distR="114300" simplePos="0" relativeHeight="251659264" behindDoc="1" locked="0" layoutInCell="1" allowOverlap="1" wp14:anchorId="1795E718" wp14:editId="6F9BCD5D">
            <wp:simplePos x="0" y="0"/>
            <wp:positionH relativeFrom="column">
              <wp:posOffset>1702435</wp:posOffset>
            </wp:positionH>
            <wp:positionV relativeFrom="paragraph">
              <wp:posOffset>13335</wp:posOffset>
            </wp:positionV>
            <wp:extent cx="145415" cy="131445"/>
            <wp:effectExtent l="0" t="0" r="6985" b="1905"/>
            <wp:wrapNone/>
            <wp:docPr id="2104428854" name="Imagen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144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315C36" w:rsidRPr="00315C36">
        <w:rPr>
          <w:rFonts w:ascii="Verdana" w:hAnsi="Verdana" w:cs="Arial"/>
          <w:iCs/>
          <w:sz w:val="14"/>
          <w:szCs w:val="14"/>
          <w:lang w:val="es-ES_tradnl"/>
        </w:rPr>
        <w:t>Elaboró: Claudia Patricia Peinado Isaza</w:t>
      </w:r>
    </w:p>
    <w:p w14:paraId="06A079E0" w14:textId="77777777" w:rsidR="00315C36" w:rsidRPr="00315C36" w:rsidRDefault="00315C36" w:rsidP="00315C36">
      <w:pPr>
        <w:jc w:val="both"/>
        <w:rPr>
          <w:rFonts w:ascii="Verdana" w:hAnsi="Verdana" w:cs="Arial"/>
          <w:iCs/>
          <w:sz w:val="14"/>
          <w:szCs w:val="14"/>
          <w:lang w:val="es-ES_tradnl"/>
        </w:rPr>
      </w:pPr>
      <w:r w:rsidRPr="00315C36">
        <w:rPr>
          <w:rFonts w:ascii="Verdana" w:hAnsi="Verdana" w:cs="Arial"/>
          <w:iCs/>
          <w:sz w:val="14"/>
          <w:szCs w:val="14"/>
          <w:lang w:val="es-ES_tradnl"/>
        </w:rPr>
        <w:t xml:space="preserve">               Contratista Grupo de Cobro Coactivo – Oficina Asesora Jurídica</w:t>
      </w:r>
    </w:p>
    <w:p w14:paraId="5570417E" w14:textId="77777777" w:rsidR="00315C36" w:rsidRPr="00315C36" w:rsidRDefault="00315C36" w:rsidP="00315C36">
      <w:pPr>
        <w:jc w:val="both"/>
        <w:rPr>
          <w:rFonts w:ascii="Verdana" w:hAnsi="Verdana" w:cs="Arial"/>
          <w:iCs/>
          <w:sz w:val="14"/>
          <w:szCs w:val="14"/>
          <w:lang w:val="es-ES_tradnl"/>
        </w:rPr>
      </w:pPr>
    </w:p>
    <w:p w14:paraId="4E8D64AD" w14:textId="0637D7B4" w:rsidR="00315C36" w:rsidRPr="00315C36" w:rsidRDefault="00315C36" w:rsidP="00315C36">
      <w:pPr>
        <w:jc w:val="both"/>
        <w:rPr>
          <w:rFonts w:ascii="Verdana" w:hAnsi="Verdana"/>
        </w:rPr>
      </w:pPr>
      <w:r w:rsidRPr="00315C36">
        <w:rPr>
          <w:rFonts w:ascii="Verdana" w:hAnsi="Verdana" w:cs="Arial"/>
          <w:iCs/>
          <w:sz w:val="14"/>
          <w:szCs w:val="14"/>
          <w:lang w:val="es-ES_tradnl"/>
        </w:rPr>
        <w:t xml:space="preserve">Expediente: </w:t>
      </w:r>
      <w:r w:rsidR="00C36ADB">
        <w:rPr>
          <w:rFonts w:ascii="Verdana" w:hAnsi="Verdana" w:cs="Arial"/>
          <w:iCs/>
          <w:sz w:val="14"/>
          <w:szCs w:val="14"/>
          <w:lang w:val="es-ES_tradnl"/>
        </w:rPr>
        <w:t>SOCIEDAD DR HOUSE #365 S.A.S.</w:t>
      </w:r>
      <w:r w:rsidRPr="00315C36">
        <w:rPr>
          <w:rFonts w:ascii="Verdana" w:hAnsi="Verdana" w:cs="Arial"/>
          <w:iCs/>
          <w:sz w:val="14"/>
          <w:szCs w:val="14"/>
          <w:lang w:val="es-ES_tradnl"/>
        </w:rPr>
        <w:t xml:space="preserve">, CC </w:t>
      </w:r>
      <w:r w:rsidR="00C36ADB">
        <w:rPr>
          <w:rFonts w:ascii="Verdana" w:hAnsi="Verdana" w:cs="Arial"/>
          <w:iCs/>
          <w:sz w:val="14"/>
          <w:szCs w:val="14"/>
          <w:lang w:val="es-ES_tradnl"/>
        </w:rPr>
        <w:t>901.048.158-0</w:t>
      </w:r>
    </w:p>
    <w:p w14:paraId="215C1BE3" w14:textId="77777777" w:rsidR="00315C36" w:rsidRPr="00315C36" w:rsidRDefault="00315C36" w:rsidP="00315C36">
      <w:pPr>
        <w:rPr>
          <w:rFonts w:ascii="Verdana" w:hAnsi="Verdana"/>
        </w:rPr>
      </w:pPr>
    </w:p>
    <w:p w14:paraId="65A6A18A" w14:textId="77777777" w:rsidR="00315C36" w:rsidRPr="00315C36" w:rsidRDefault="00315C36" w:rsidP="00315C36">
      <w:pPr>
        <w:rPr>
          <w:rFonts w:ascii="Verdana" w:hAnsi="Verdana"/>
        </w:rPr>
      </w:pPr>
    </w:p>
    <w:p w14:paraId="44900F50" w14:textId="77777777" w:rsidR="00315C36" w:rsidRPr="00315C36" w:rsidRDefault="00315C36" w:rsidP="00315C36">
      <w:pPr>
        <w:rPr>
          <w:rFonts w:ascii="Verdana" w:hAnsi="Verdana"/>
        </w:rPr>
      </w:pPr>
    </w:p>
    <w:p w14:paraId="65A84448" w14:textId="77777777" w:rsidR="00315C36" w:rsidRPr="00315C36" w:rsidRDefault="00315C36" w:rsidP="00315C36">
      <w:pPr>
        <w:rPr>
          <w:rFonts w:ascii="Verdana" w:hAnsi="Verdana"/>
        </w:rPr>
      </w:pPr>
    </w:p>
    <w:p w14:paraId="3C070DF9" w14:textId="77777777" w:rsidR="00C86A93" w:rsidRPr="00315C36" w:rsidRDefault="00C86A93">
      <w:pPr>
        <w:rPr>
          <w:rFonts w:ascii="Verdana" w:hAnsi="Verdana"/>
        </w:rPr>
      </w:pPr>
    </w:p>
    <w:sectPr w:rsidR="00C86A93" w:rsidRPr="00315C36" w:rsidSect="00315C36">
      <w:headerReference w:type="default" r:id="rId12"/>
      <w:headerReference w:type="first" r:id="rId13"/>
      <w:pgSz w:w="12240" w:h="20160"/>
      <w:pgMar w:top="1417" w:right="1701" w:bottom="1417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E24F8" w14:textId="77777777" w:rsidR="00315C36" w:rsidRDefault="00315C36" w:rsidP="00315C36">
      <w:r>
        <w:separator/>
      </w:r>
    </w:p>
  </w:endnote>
  <w:endnote w:type="continuationSeparator" w:id="0">
    <w:p w14:paraId="50117E21" w14:textId="77777777" w:rsidR="00315C36" w:rsidRDefault="00315C36" w:rsidP="00315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FF26C" w14:textId="77777777" w:rsidR="00315C36" w:rsidRDefault="00315C36" w:rsidP="00315C36">
      <w:r>
        <w:separator/>
      </w:r>
    </w:p>
  </w:footnote>
  <w:footnote w:type="continuationSeparator" w:id="0">
    <w:p w14:paraId="5CF12CB7" w14:textId="77777777" w:rsidR="00315C36" w:rsidRDefault="00315C36" w:rsidP="00315C36">
      <w:r>
        <w:continuationSeparator/>
      </w:r>
    </w:p>
  </w:footnote>
  <w:footnote w:id="1">
    <w:p w14:paraId="7C3A7A78" w14:textId="478D90EF" w:rsidR="00AF24A2" w:rsidRPr="00AF24A2" w:rsidRDefault="00AF24A2" w:rsidP="00AF24A2">
      <w:pPr>
        <w:pStyle w:val="Textonotapie"/>
        <w:jc w:val="both"/>
        <w:rPr>
          <w:rFonts w:ascii="Verdana" w:hAnsi="Verdana"/>
          <w:lang w:val="es-CO"/>
        </w:rPr>
      </w:pPr>
      <w:r w:rsidRPr="00642AFD">
        <w:rPr>
          <w:rStyle w:val="Refdenotaalpie"/>
          <w:rFonts w:ascii="Verdana" w:hAnsi="Verdana"/>
          <w:sz w:val="14"/>
          <w:szCs w:val="14"/>
        </w:rPr>
        <w:footnoteRef/>
      </w:r>
      <w:r w:rsidRPr="00642AFD">
        <w:rPr>
          <w:rFonts w:ascii="Verdana" w:hAnsi="Verdana"/>
          <w:sz w:val="14"/>
          <w:szCs w:val="14"/>
        </w:rPr>
        <w:t xml:space="preserve"> </w:t>
      </w:r>
      <w:r w:rsidRPr="00642AFD">
        <w:rPr>
          <w:rFonts w:ascii="Verdana" w:hAnsi="Verdana"/>
          <w:sz w:val="14"/>
          <w:szCs w:val="14"/>
        </w:rPr>
        <w:t xml:space="preserve">De acuerdo con la información suministrada por la Dirección de Gestión de los Recursos Financieros de la Salud de la Entidad con corte al </w:t>
      </w:r>
      <w:r w:rsidRPr="00642AFD">
        <w:rPr>
          <w:rFonts w:ascii="Verdana" w:hAnsi="Verdana"/>
          <w:sz w:val="14"/>
          <w:szCs w:val="14"/>
        </w:rPr>
        <w:t>20 de noviembre</w:t>
      </w:r>
      <w:r w:rsidRPr="00642AFD">
        <w:rPr>
          <w:rFonts w:ascii="Verdana" w:hAnsi="Verdana"/>
          <w:sz w:val="14"/>
          <w:szCs w:val="14"/>
        </w:rPr>
        <w:t xml:space="preserve"> de 2025.</w:t>
      </w:r>
    </w:p>
  </w:footnote>
  <w:footnote w:id="2">
    <w:p w14:paraId="6488CACA" w14:textId="77777777" w:rsidR="00315C36" w:rsidRPr="00F35EF3" w:rsidRDefault="00315C36" w:rsidP="00315C36">
      <w:pPr>
        <w:jc w:val="both"/>
        <w:rPr>
          <w:rFonts w:ascii="Verdana" w:hAnsi="Verdana"/>
          <w:sz w:val="14"/>
          <w:szCs w:val="14"/>
        </w:rPr>
      </w:pPr>
      <w:r w:rsidRPr="00F35EF3">
        <w:rPr>
          <w:rStyle w:val="Refdenotaalpie"/>
          <w:rFonts w:ascii="Verdana" w:hAnsi="Verdana"/>
          <w:sz w:val="14"/>
          <w:szCs w:val="14"/>
        </w:rPr>
        <w:footnoteRef/>
      </w:r>
      <w:r w:rsidRPr="00F35EF3">
        <w:rPr>
          <w:rFonts w:ascii="Verdana" w:hAnsi="Verdana"/>
          <w:sz w:val="22"/>
          <w:szCs w:val="22"/>
        </w:rPr>
        <w:t xml:space="preserve"> </w:t>
      </w:r>
      <w:r w:rsidRPr="00F35EF3">
        <w:rPr>
          <w:rFonts w:ascii="Verdana" w:hAnsi="Verdana" w:cs="Arial"/>
          <w:sz w:val="14"/>
          <w:szCs w:val="14"/>
        </w:rPr>
        <w:t>Con la finalidad de realizar la devolución de los títulos de depósito judicial, se requiere allegue la siguiente documentación:</w:t>
      </w:r>
    </w:p>
    <w:p w14:paraId="6ED88B56" w14:textId="77777777" w:rsidR="00315C36" w:rsidRPr="00F35EF3" w:rsidRDefault="00315C36" w:rsidP="00315C36">
      <w:pPr>
        <w:pStyle w:val="Prrafodelista"/>
        <w:widowControl/>
        <w:numPr>
          <w:ilvl w:val="0"/>
          <w:numId w:val="2"/>
        </w:numPr>
        <w:autoSpaceDE/>
        <w:jc w:val="both"/>
        <w:textAlignment w:val="baseline"/>
        <w:rPr>
          <w:rFonts w:ascii="Verdana" w:hAnsi="Verdana" w:cs="Arial"/>
          <w:sz w:val="14"/>
          <w:szCs w:val="14"/>
        </w:rPr>
      </w:pPr>
      <w:r w:rsidRPr="00F35EF3">
        <w:rPr>
          <w:rFonts w:ascii="Verdana" w:hAnsi="Verdana" w:cs="Arial"/>
          <w:sz w:val="14"/>
          <w:szCs w:val="14"/>
        </w:rPr>
        <w:t>Solicitud expresa de la devolución de saldos en la que autoriza la consignación de los recursos.</w:t>
      </w:r>
    </w:p>
    <w:p w14:paraId="046647ED" w14:textId="77777777" w:rsidR="00315C36" w:rsidRPr="00F35EF3" w:rsidRDefault="00315C36" w:rsidP="00315C36">
      <w:pPr>
        <w:pStyle w:val="Prrafodelista"/>
        <w:widowControl/>
        <w:numPr>
          <w:ilvl w:val="0"/>
          <w:numId w:val="2"/>
        </w:numPr>
        <w:autoSpaceDE/>
        <w:jc w:val="both"/>
        <w:textAlignment w:val="baseline"/>
        <w:rPr>
          <w:rFonts w:ascii="Verdana" w:hAnsi="Verdana"/>
          <w:sz w:val="14"/>
          <w:szCs w:val="14"/>
        </w:rPr>
      </w:pPr>
      <w:r w:rsidRPr="00F35EF3">
        <w:rPr>
          <w:rFonts w:ascii="Verdana" w:hAnsi="Verdana" w:cs="Arial"/>
          <w:sz w:val="14"/>
          <w:szCs w:val="14"/>
        </w:rPr>
        <w:t xml:space="preserve">Allegar junto con la solicitud, la certificación bancaria de la cuenta del </w:t>
      </w:r>
      <w:r w:rsidRPr="00F35EF3">
        <w:rPr>
          <w:rFonts w:ascii="Verdana" w:hAnsi="Verdana" w:cs="Arial"/>
          <w:b/>
          <w:bCs/>
          <w:sz w:val="14"/>
          <w:szCs w:val="14"/>
        </w:rPr>
        <w:t>titular del depósito judicial</w:t>
      </w:r>
      <w:r w:rsidRPr="00F35EF3">
        <w:rPr>
          <w:rFonts w:ascii="Verdana" w:hAnsi="Verdana" w:cs="Arial"/>
          <w:sz w:val="14"/>
          <w:szCs w:val="14"/>
        </w:rPr>
        <w:t xml:space="preserve"> en la cual se realizará la devolución.</w:t>
      </w:r>
    </w:p>
    <w:p w14:paraId="5283F9F1" w14:textId="77777777" w:rsidR="00F35EF3" w:rsidRPr="00F35EF3" w:rsidRDefault="00315C36" w:rsidP="00F35EF3">
      <w:pPr>
        <w:pStyle w:val="Prrafodelista"/>
        <w:widowControl/>
        <w:numPr>
          <w:ilvl w:val="0"/>
          <w:numId w:val="2"/>
        </w:numPr>
        <w:autoSpaceDE/>
        <w:jc w:val="both"/>
        <w:textAlignment w:val="baseline"/>
        <w:rPr>
          <w:rFonts w:ascii="Verdana" w:hAnsi="Verdana"/>
          <w:sz w:val="14"/>
          <w:szCs w:val="14"/>
        </w:rPr>
      </w:pPr>
      <w:r w:rsidRPr="00F35EF3">
        <w:rPr>
          <w:rFonts w:ascii="Verdana" w:hAnsi="Verdana" w:cs="Arial"/>
          <w:sz w:val="14"/>
          <w:szCs w:val="14"/>
        </w:rPr>
        <w:t>Certificado de existencia y representación legal con una vigencia no menor a 30 días, si se trata de personas jurídicas; en caso de personas naturales copia del documento de identificación.</w:t>
      </w:r>
    </w:p>
    <w:p w14:paraId="109874F6" w14:textId="26CE46EF" w:rsidR="00315C36" w:rsidRPr="00F35EF3" w:rsidRDefault="00315C36" w:rsidP="00F35EF3">
      <w:pPr>
        <w:pStyle w:val="Prrafodelista"/>
        <w:widowControl/>
        <w:numPr>
          <w:ilvl w:val="0"/>
          <w:numId w:val="2"/>
        </w:numPr>
        <w:autoSpaceDE/>
        <w:jc w:val="both"/>
        <w:textAlignment w:val="baseline"/>
        <w:rPr>
          <w:rFonts w:ascii="Verdana" w:hAnsi="Verdana"/>
          <w:sz w:val="14"/>
          <w:szCs w:val="14"/>
        </w:rPr>
      </w:pPr>
      <w:r w:rsidRPr="00F35EF3">
        <w:rPr>
          <w:rFonts w:ascii="Verdana" w:hAnsi="Verdana" w:cs="Arial"/>
          <w:sz w:val="14"/>
          <w:szCs w:val="14"/>
        </w:rPr>
        <w:t>Copia del acto administrativo que ordena la devolución.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BB9F0" w14:textId="77777777" w:rsidR="00315C36" w:rsidRDefault="00315C36">
    <w:pPr>
      <w:pStyle w:val="Encabezado"/>
      <w:jc w:val="center"/>
    </w:pPr>
    <w:r>
      <w:rPr>
        <w:rFonts w:ascii="Arial" w:hAnsi="Arial" w:cs="Arial"/>
        <w:b/>
        <w:bCs/>
        <w:noProof/>
        <w:sz w:val="24"/>
        <w:lang w:val="en-US"/>
      </w:rPr>
      <w:drawing>
        <wp:anchor distT="0" distB="0" distL="114300" distR="114300" simplePos="0" relativeHeight="251659264" behindDoc="1" locked="0" layoutInCell="1" allowOverlap="1" wp14:anchorId="100D393F" wp14:editId="6659D5C4">
          <wp:simplePos x="0" y="0"/>
          <wp:positionH relativeFrom="column">
            <wp:posOffset>-1057275</wp:posOffset>
          </wp:positionH>
          <wp:positionV relativeFrom="paragraph">
            <wp:posOffset>-436241</wp:posOffset>
          </wp:positionV>
          <wp:extent cx="7753353" cy="12757151"/>
          <wp:effectExtent l="0" t="0" r="0" b="0"/>
          <wp:wrapNone/>
          <wp:docPr id="500153052" name="Imagen 6" descr="C:\Users\Ximena\AppData\Local\Microsoft\Windows\INetCache\Content.Word\FONDO PLANTILLA RESOLUCIÓ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53353" cy="1275715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79A90B58" w14:textId="77777777" w:rsidR="00315C36" w:rsidRDefault="00315C36">
    <w:pPr>
      <w:pStyle w:val="Encabezado"/>
      <w:jc w:val="center"/>
      <w:rPr>
        <w:rFonts w:ascii="Arial" w:hAnsi="Arial" w:cs="Arial"/>
        <w:b/>
        <w:bCs/>
        <w:sz w:val="24"/>
      </w:rPr>
    </w:pPr>
  </w:p>
  <w:p w14:paraId="65252308" w14:textId="77777777" w:rsidR="00315C36" w:rsidRDefault="00315C36">
    <w:pPr>
      <w:pStyle w:val="Encabezado"/>
      <w:jc w:val="center"/>
      <w:rPr>
        <w:rFonts w:ascii="Arial" w:hAnsi="Arial" w:cs="Arial"/>
        <w:b/>
        <w:bCs/>
        <w:sz w:val="24"/>
      </w:rPr>
    </w:pPr>
  </w:p>
  <w:p w14:paraId="5CBDD1AE" w14:textId="77777777" w:rsidR="00315C36" w:rsidRDefault="00315C36">
    <w:pPr>
      <w:pStyle w:val="Encabezado"/>
      <w:jc w:val="center"/>
      <w:rPr>
        <w:rFonts w:ascii="Arial" w:hAnsi="Arial" w:cs="Arial"/>
        <w:b/>
        <w:sz w:val="12"/>
        <w:szCs w:val="12"/>
      </w:rPr>
    </w:pPr>
  </w:p>
  <w:p w14:paraId="7921F000" w14:textId="77777777" w:rsidR="00315C36" w:rsidRDefault="00315C36">
    <w:pPr>
      <w:pStyle w:val="Encabezado"/>
      <w:jc w:val="center"/>
      <w:rPr>
        <w:rFonts w:ascii="Arial" w:hAnsi="Arial" w:cs="Arial"/>
        <w:b/>
      </w:rPr>
    </w:pPr>
  </w:p>
  <w:p w14:paraId="26013081" w14:textId="77777777" w:rsidR="00315C36" w:rsidRDefault="00315C36">
    <w:pPr>
      <w:pStyle w:val="Encabezado"/>
      <w:jc w:val="center"/>
      <w:rPr>
        <w:rFonts w:ascii="Arial" w:hAnsi="Arial" w:cs="Arial"/>
        <w:b/>
      </w:rPr>
    </w:pPr>
  </w:p>
  <w:p w14:paraId="16AE8C1F" w14:textId="77777777" w:rsidR="00315C36" w:rsidRDefault="00315C36">
    <w:pPr>
      <w:pStyle w:val="Encabezado"/>
      <w:jc w:val="center"/>
      <w:rPr>
        <w:rFonts w:ascii="Arial" w:hAnsi="Arial" w:cs="Arial"/>
        <w:b/>
      </w:rPr>
    </w:pPr>
  </w:p>
  <w:p w14:paraId="41425123" w14:textId="77777777" w:rsidR="00315C36" w:rsidRDefault="00315C36">
    <w:pPr>
      <w:pStyle w:val="Encabezado"/>
      <w:jc w:val="center"/>
      <w:rPr>
        <w:rFonts w:ascii="Verdana" w:hAnsi="Verdana" w:cs="Arial"/>
        <w:b/>
      </w:rPr>
    </w:pPr>
  </w:p>
  <w:p w14:paraId="282F7752" w14:textId="0EEC7294" w:rsidR="00315C36" w:rsidRPr="00315C36" w:rsidRDefault="00315C36">
    <w:pPr>
      <w:pStyle w:val="Encabezado"/>
      <w:jc w:val="center"/>
      <w:rPr>
        <w:rFonts w:ascii="Verdana" w:hAnsi="Verdana"/>
        <w:sz w:val="20"/>
        <w:szCs w:val="20"/>
      </w:rPr>
    </w:pPr>
    <w:r w:rsidRPr="00315C36">
      <w:rPr>
        <w:rFonts w:ascii="Verdana" w:hAnsi="Verdana" w:cs="Arial"/>
        <w:b/>
        <w:sz w:val="20"/>
        <w:szCs w:val="20"/>
      </w:rPr>
      <w:t xml:space="preserve">RESOLUCIÓN NÚMERO </w:t>
    </w:r>
    <w:r w:rsidR="003A1E50" w:rsidRPr="003A1E50">
      <w:rPr>
        <w:rFonts w:ascii="Verdana" w:hAnsi="Verdana" w:cs="Arial"/>
        <w:b/>
        <w:sz w:val="20"/>
        <w:szCs w:val="20"/>
      </w:rPr>
      <w:t>0161467</w:t>
    </w:r>
    <w:r w:rsidRPr="00315C36">
      <w:rPr>
        <w:rFonts w:ascii="Verdana" w:hAnsi="Verdana" w:cs="Arial"/>
        <w:b/>
        <w:sz w:val="20"/>
        <w:szCs w:val="20"/>
      </w:rPr>
      <w:t xml:space="preserve"> DEL </w:t>
    </w:r>
    <w:r w:rsidR="003A1E50">
      <w:rPr>
        <w:rFonts w:ascii="Verdana" w:hAnsi="Verdana" w:cs="Arial"/>
        <w:b/>
        <w:sz w:val="20"/>
        <w:szCs w:val="20"/>
      </w:rPr>
      <w:t>28</w:t>
    </w:r>
    <w:r w:rsidRPr="00315C36">
      <w:rPr>
        <w:rFonts w:ascii="Verdana" w:hAnsi="Verdana" w:cs="Arial"/>
        <w:b/>
        <w:sz w:val="20"/>
        <w:szCs w:val="20"/>
      </w:rPr>
      <w:t xml:space="preserve"> DE </w:t>
    </w:r>
    <w:r>
      <w:rPr>
        <w:rFonts w:ascii="Verdana" w:hAnsi="Verdana" w:cs="Arial"/>
        <w:b/>
        <w:sz w:val="20"/>
        <w:szCs w:val="20"/>
      </w:rPr>
      <w:t>NOVIEMBRE</w:t>
    </w:r>
    <w:r w:rsidRPr="00315C36">
      <w:rPr>
        <w:rFonts w:ascii="Verdana" w:hAnsi="Verdana" w:cs="Arial"/>
        <w:b/>
        <w:sz w:val="20"/>
        <w:szCs w:val="20"/>
      </w:rPr>
      <w:t xml:space="preserve"> DE 2025                            HOJA No. </w:t>
    </w:r>
    <w:r w:rsidRPr="00315C36">
      <w:rPr>
        <w:rStyle w:val="Nmerodepgina"/>
        <w:rFonts w:ascii="Verdana" w:hAnsi="Verdana" w:cs="Arial"/>
        <w:b/>
        <w:sz w:val="20"/>
        <w:szCs w:val="20"/>
      </w:rPr>
      <w:fldChar w:fldCharType="begin"/>
    </w:r>
    <w:r w:rsidRPr="00315C36">
      <w:rPr>
        <w:rStyle w:val="Nmerodepgina"/>
        <w:rFonts w:ascii="Verdana" w:hAnsi="Verdana" w:cs="Arial"/>
        <w:b/>
        <w:sz w:val="20"/>
        <w:szCs w:val="20"/>
      </w:rPr>
      <w:instrText xml:space="preserve"> PAGE </w:instrText>
    </w:r>
    <w:r w:rsidRPr="00315C36">
      <w:rPr>
        <w:rStyle w:val="Nmerodepgina"/>
        <w:rFonts w:ascii="Verdana" w:hAnsi="Verdana" w:cs="Arial"/>
        <w:b/>
        <w:sz w:val="20"/>
        <w:szCs w:val="20"/>
      </w:rPr>
      <w:fldChar w:fldCharType="separate"/>
    </w:r>
    <w:r w:rsidRPr="00315C36">
      <w:rPr>
        <w:rStyle w:val="Nmerodepgina"/>
        <w:rFonts w:ascii="Verdana" w:hAnsi="Verdana" w:cs="Arial"/>
        <w:b/>
        <w:sz w:val="20"/>
        <w:szCs w:val="20"/>
      </w:rPr>
      <w:t>9</w:t>
    </w:r>
    <w:r w:rsidRPr="00315C36">
      <w:rPr>
        <w:rStyle w:val="Nmerodepgina"/>
        <w:rFonts w:ascii="Verdana" w:hAnsi="Verdana" w:cs="Arial"/>
        <w:b/>
        <w:sz w:val="20"/>
        <w:szCs w:val="20"/>
      </w:rPr>
      <w:fldChar w:fldCharType="end"/>
    </w:r>
    <w:r w:rsidRPr="00315C36">
      <w:rPr>
        <w:rStyle w:val="Nmerodepgina"/>
        <w:rFonts w:ascii="Verdana" w:hAnsi="Verdana" w:cs="Arial"/>
        <w:b/>
        <w:sz w:val="20"/>
        <w:szCs w:val="20"/>
      </w:rPr>
      <w:t xml:space="preserve"> de </w:t>
    </w:r>
    <w:r w:rsidRPr="00315C36">
      <w:rPr>
        <w:rStyle w:val="Nmerodepgina"/>
        <w:rFonts w:ascii="Verdana" w:hAnsi="Verdana" w:cs="Arial"/>
        <w:b/>
        <w:sz w:val="20"/>
        <w:szCs w:val="20"/>
      </w:rPr>
      <w:fldChar w:fldCharType="begin"/>
    </w:r>
    <w:r w:rsidRPr="00315C36">
      <w:rPr>
        <w:rStyle w:val="Nmerodepgina"/>
        <w:rFonts w:ascii="Verdana" w:hAnsi="Verdana" w:cs="Arial"/>
        <w:b/>
        <w:sz w:val="20"/>
        <w:szCs w:val="20"/>
      </w:rPr>
      <w:instrText xml:space="preserve"> NUMPAGES </w:instrText>
    </w:r>
    <w:r w:rsidRPr="00315C36">
      <w:rPr>
        <w:rStyle w:val="Nmerodepgina"/>
        <w:rFonts w:ascii="Verdana" w:hAnsi="Verdana" w:cs="Arial"/>
        <w:b/>
        <w:sz w:val="20"/>
        <w:szCs w:val="20"/>
      </w:rPr>
      <w:fldChar w:fldCharType="separate"/>
    </w:r>
    <w:r w:rsidRPr="00315C36">
      <w:rPr>
        <w:rStyle w:val="Nmerodepgina"/>
        <w:rFonts w:ascii="Verdana" w:hAnsi="Verdana" w:cs="Arial"/>
        <w:b/>
        <w:sz w:val="20"/>
        <w:szCs w:val="20"/>
      </w:rPr>
      <w:t>9</w:t>
    </w:r>
    <w:r w:rsidRPr="00315C36">
      <w:rPr>
        <w:rStyle w:val="Nmerodepgina"/>
        <w:rFonts w:ascii="Verdana" w:hAnsi="Verdana" w:cs="Arial"/>
        <w:b/>
        <w:sz w:val="20"/>
        <w:szCs w:val="20"/>
      </w:rPr>
      <w:fldChar w:fldCharType="end"/>
    </w:r>
  </w:p>
  <w:p w14:paraId="400142D4" w14:textId="77777777" w:rsidR="00315C36" w:rsidRPr="00315C36" w:rsidRDefault="00315C36">
    <w:pPr>
      <w:pStyle w:val="Encabezado"/>
      <w:jc w:val="center"/>
      <w:rPr>
        <w:rFonts w:ascii="Verdana" w:hAnsi="Verdana"/>
        <w:sz w:val="20"/>
        <w:szCs w:val="20"/>
      </w:rPr>
    </w:pPr>
  </w:p>
  <w:p w14:paraId="0B6DA825" w14:textId="77777777" w:rsidR="00315C36" w:rsidRDefault="00315C36" w:rsidP="000441ED">
    <w:pPr>
      <w:pStyle w:val="Encabezado"/>
      <w:jc w:val="both"/>
    </w:pPr>
    <w:r w:rsidRPr="00315C36">
      <w:rPr>
        <w:rStyle w:val="Nmerodepgina"/>
        <w:rFonts w:ascii="Verdana" w:hAnsi="Verdana" w:cs="Arial"/>
        <w:bCs/>
        <w:sz w:val="20"/>
        <w:szCs w:val="20"/>
      </w:rPr>
      <w:t xml:space="preserve">Continuación de la Resolución: </w:t>
    </w:r>
    <w:r w:rsidRPr="00315C36">
      <w:rPr>
        <w:rStyle w:val="Nmerodepgina"/>
        <w:rFonts w:ascii="Verdana" w:hAnsi="Verdana" w:cs="Arial"/>
        <w:bCs/>
        <w:i/>
        <w:iCs/>
        <w:sz w:val="20"/>
        <w:szCs w:val="20"/>
      </w:rPr>
      <w:t>“</w:t>
    </w:r>
    <w:r w:rsidRPr="00315C36">
      <w:rPr>
        <w:rFonts w:ascii="Verdana" w:hAnsi="Verdana"/>
        <w:bCs/>
        <w:i/>
        <w:iCs/>
        <w:sz w:val="20"/>
        <w:szCs w:val="20"/>
      </w:rPr>
      <w:t>POR MEDIO DEL CUAL SE ORDENA EL FRACCIONAMIENTO, APLICACIÓN Y DEVOLUCIÓN DE TÍTULOS DE DEPÓSITO JUDICIAL Y EL LEVANTAMIENTO DE MEDIDAS CAUTELARES”</w:t>
    </w:r>
  </w:p>
  <w:p w14:paraId="08D840DA" w14:textId="77777777" w:rsidR="00315C36" w:rsidRDefault="00315C36">
    <w:pPr>
      <w:pStyle w:val="Encabezado"/>
      <w:jc w:val="center"/>
      <w:rPr>
        <w:rFonts w:ascii="Arial" w:hAnsi="Arial" w:cs="Arial"/>
        <w:i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9CAB" w14:textId="77777777" w:rsidR="00315C36" w:rsidRDefault="00315C36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838B29D" wp14:editId="622929D1">
          <wp:simplePos x="0" y="0"/>
          <wp:positionH relativeFrom="margin">
            <wp:posOffset>-1061088</wp:posOffset>
          </wp:positionH>
          <wp:positionV relativeFrom="paragraph">
            <wp:posOffset>-373376</wp:posOffset>
          </wp:positionV>
          <wp:extent cx="7734296" cy="12696828"/>
          <wp:effectExtent l="0" t="0" r="0" b="0"/>
          <wp:wrapNone/>
          <wp:docPr id="464925819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34296" cy="1269682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8090524" w14:textId="77777777" w:rsidR="00315C36" w:rsidRDefault="00315C36">
    <w:pPr>
      <w:pStyle w:val="Encabezado"/>
      <w:rPr>
        <w:rFonts w:ascii="Arial" w:hAnsi="Arial" w:cs="Arial"/>
        <w:b/>
      </w:rPr>
    </w:pPr>
  </w:p>
  <w:p w14:paraId="6D1718AE" w14:textId="77777777" w:rsidR="00315C36" w:rsidRDefault="00315C36">
    <w:pPr>
      <w:pStyle w:val="Encabezado"/>
      <w:rPr>
        <w:rFonts w:ascii="Arial" w:hAnsi="Arial" w:cs="Arial"/>
        <w:b/>
      </w:rPr>
    </w:pPr>
  </w:p>
  <w:p w14:paraId="2A1ACCEA" w14:textId="77777777" w:rsidR="00315C36" w:rsidRDefault="00315C36">
    <w:pPr>
      <w:pStyle w:val="Encabezado"/>
      <w:rPr>
        <w:rFonts w:ascii="Arial" w:hAnsi="Arial" w:cs="Arial"/>
        <w:b/>
      </w:rPr>
    </w:pPr>
  </w:p>
  <w:p w14:paraId="6133F0AB" w14:textId="77777777" w:rsidR="00315C36" w:rsidRDefault="00315C36">
    <w:pPr>
      <w:pStyle w:val="Encabezado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32BCA"/>
    <w:multiLevelType w:val="hybridMultilevel"/>
    <w:tmpl w:val="9A540D36"/>
    <w:lvl w:ilvl="0" w:tplc="CE14587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E176AE"/>
    <w:multiLevelType w:val="hybridMultilevel"/>
    <w:tmpl w:val="7706C61E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536818">
    <w:abstractNumId w:val="1"/>
  </w:num>
  <w:num w:numId="2" w16cid:durableId="95634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C36"/>
    <w:rsid w:val="00315C36"/>
    <w:rsid w:val="003A1E50"/>
    <w:rsid w:val="00642AFD"/>
    <w:rsid w:val="006B4754"/>
    <w:rsid w:val="00975271"/>
    <w:rsid w:val="009E2D14"/>
    <w:rsid w:val="00AF24A2"/>
    <w:rsid w:val="00C36ADB"/>
    <w:rsid w:val="00C86A93"/>
    <w:rsid w:val="00EA5525"/>
    <w:rsid w:val="00EB6CC6"/>
    <w:rsid w:val="00F3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07EB4"/>
  <w15:chartTrackingRefBased/>
  <w15:docId w15:val="{EEC57CA3-031E-4804-BB5B-57B1FF2E5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5EF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15C36"/>
    <w:pPr>
      <w:keepNext/>
      <w:keepLines/>
      <w:widowControl w:val="0"/>
      <w:suppressAutoHyphens/>
      <w:autoSpaceDE w:val="0"/>
      <w:autoSpaceDN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5C36"/>
    <w:pPr>
      <w:keepNext/>
      <w:keepLines/>
      <w:widowControl w:val="0"/>
      <w:suppressAutoHyphens/>
      <w:autoSpaceDE w:val="0"/>
      <w:autoSpaceDN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" w:eastAsia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5C36"/>
    <w:pPr>
      <w:keepNext/>
      <w:keepLines/>
      <w:widowControl w:val="0"/>
      <w:suppressAutoHyphens/>
      <w:autoSpaceDE w:val="0"/>
      <w:autoSpaceDN w:val="0"/>
      <w:spacing w:before="160" w:after="80"/>
      <w:outlineLvl w:val="2"/>
    </w:pPr>
    <w:rPr>
      <w:rFonts w:ascii="Arial MT" w:eastAsiaTheme="majorEastAsia" w:hAnsi="Arial MT" w:cstheme="majorBidi"/>
      <w:color w:val="0F4761" w:themeColor="accent1" w:themeShade="BF"/>
      <w:sz w:val="28"/>
      <w:szCs w:val="28"/>
      <w:lang w:val="es-ES" w:eastAsia="en-U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15C36"/>
    <w:pPr>
      <w:keepNext/>
      <w:keepLines/>
      <w:widowControl w:val="0"/>
      <w:suppressAutoHyphens/>
      <w:autoSpaceDE w:val="0"/>
      <w:autoSpaceDN w:val="0"/>
      <w:spacing w:before="80" w:after="40"/>
      <w:outlineLvl w:val="3"/>
    </w:pPr>
    <w:rPr>
      <w:rFonts w:ascii="Arial MT" w:eastAsiaTheme="majorEastAsia" w:hAnsi="Arial MT" w:cstheme="majorBidi"/>
      <w:i/>
      <w:iCs/>
      <w:color w:val="0F4761" w:themeColor="accent1" w:themeShade="BF"/>
      <w:sz w:val="22"/>
      <w:szCs w:val="22"/>
      <w:lang w:val="es-ES" w:eastAsia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5C36"/>
    <w:pPr>
      <w:keepNext/>
      <w:keepLines/>
      <w:widowControl w:val="0"/>
      <w:suppressAutoHyphens/>
      <w:autoSpaceDE w:val="0"/>
      <w:autoSpaceDN w:val="0"/>
      <w:spacing w:before="80" w:after="40"/>
      <w:outlineLvl w:val="4"/>
    </w:pPr>
    <w:rPr>
      <w:rFonts w:ascii="Arial MT" w:eastAsiaTheme="majorEastAsia" w:hAnsi="Arial MT" w:cstheme="majorBidi"/>
      <w:color w:val="0F4761" w:themeColor="accent1" w:themeShade="BF"/>
      <w:sz w:val="22"/>
      <w:szCs w:val="22"/>
      <w:lang w:val="es-ES"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5C36"/>
    <w:pPr>
      <w:keepNext/>
      <w:keepLines/>
      <w:widowControl w:val="0"/>
      <w:suppressAutoHyphens/>
      <w:autoSpaceDE w:val="0"/>
      <w:autoSpaceDN w:val="0"/>
      <w:spacing w:before="40"/>
      <w:outlineLvl w:val="5"/>
    </w:pPr>
    <w:rPr>
      <w:rFonts w:ascii="Arial MT" w:eastAsiaTheme="majorEastAsia" w:hAnsi="Arial MT" w:cstheme="majorBidi"/>
      <w:i/>
      <w:iCs/>
      <w:color w:val="595959" w:themeColor="text1" w:themeTint="A6"/>
      <w:sz w:val="22"/>
      <w:szCs w:val="22"/>
      <w:lang w:val="es-ES"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5C36"/>
    <w:pPr>
      <w:keepNext/>
      <w:keepLines/>
      <w:widowControl w:val="0"/>
      <w:suppressAutoHyphens/>
      <w:autoSpaceDE w:val="0"/>
      <w:autoSpaceDN w:val="0"/>
      <w:spacing w:before="40"/>
      <w:outlineLvl w:val="6"/>
    </w:pPr>
    <w:rPr>
      <w:rFonts w:ascii="Arial MT" w:eastAsiaTheme="majorEastAsia" w:hAnsi="Arial MT" w:cstheme="majorBidi"/>
      <w:color w:val="595959" w:themeColor="text1" w:themeTint="A6"/>
      <w:sz w:val="22"/>
      <w:szCs w:val="22"/>
      <w:lang w:val="es-ES"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5C36"/>
    <w:pPr>
      <w:keepNext/>
      <w:keepLines/>
      <w:widowControl w:val="0"/>
      <w:suppressAutoHyphens/>
      <w:autoSpaceDE w:val="0"/>
      <w:autoSpaceDN w:val="0"/>
      <w:outlineLvl w:val="7"/>
    </w:pPr>
    <w:rPr>
      <w:rFonts w:ascii="Arial MT" w:eastAsiaTheme="majorEastAsia" w:hAnsi="Arial MT" w:cstheme="majorBidi"/>
      <w:i/>
      <w:iCs/>
      <w:color w:val="272727" w:themeColor="text1" w:themeTint="D8"/>
      <w:sz w:val="22"/>
      <w:szCs w:val="22"/>
      <w:lang w:val="es-ES"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5C36"/>
    <w:pPr>
      <w:keepNext/>
      <w:keepLines/>
      <w:widowControl w:val="0"/>
      <w:suppressAutoHyphens/>
      <w:autoSpaceDE w:val="0"/>
      <w:autoSpaceDN w:val="0"/>
      <w:outlineLvl w:val="8"/>
    </w:pPr>
    <w:rPr>
      <w:rFonts w:ascii="Arial MT" w:eastAsiaTheme="majorEastAsia" w:hAnsi="Arial MT" w:cstheme="majorBidi"/>
      <w:color w:val="272727" w:themeColor="text1" w:themeTint="D8"/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15C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5C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5C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15C3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5C3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5C3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5C3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5C3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5C3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15C36"/>
    <w:pPr>
      <w:widowControl w:val="0"/>
      <w:suppressAutoHyphens/>
      <w:autoSpaceDE w:val="0"/>
      <w:autoSpaceDN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n-US"/>
    </w:rPr>
  </w:style>
  <w:style w:type="character" w:customStyle="1" w:styleId="TtuloCar">
    <w:name w:val="Título Car"/>
    <w:basedOn w:val="Fuentedeprrafopredeter"/>
    <w:link w:val="Ttulo"/>
    <w:uiPriority w:val="10"/>
    <w:rsid w:val="00315C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15C36"/>
    <w:pPr>
      <w:widowControl w:val="0"/>
      <w:numPr>
        <w:ilvl w:val="1"/>
      </w:numPr>
      <w:suppressAutoHyphens/>
      <w:autoSpaceDE w:val="0"/>
      <w:autoSpaceDN w:val="0"/>
    </w:pPr>
    <w:rPr>
      <w:rFonts w:ascii="Arial MT" w:eastAsiaTheme="majorEastAsia" w:hAnsi="Arial MT" w:cstheme="majorBidi"/>
      <w:color w:val="595959" w:themeColor="text1" w:themeTint="A6"/>
      <w:spacing w:val="15"/>
      <w:sz w:val="28"/>
      <w:szCs w:val="28"/>
      <w:lang w:val="es-ES" w:eastAsia="en-US"/>
    </w:rPr>
  </w:style>
  <w:style w:type="character" w:customStyle="1" w:styleId="SubttuloCar">
    <w:name w:val="Subtítulo Car"/>
    <w:basedOn w:val="Fuentedeprrafopredeter"/>
    <w:link w:val="Subttulo"/>
    <w:uiPriority w:val="11"/>
    <w:rsid w:val="00315C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15C36"/>
    <w:pPr>
      <w:widowControl w:val="0"/>
      <w:suppressAutoHyphens/>
      <w:autoSpaceDE w:val="0"/>
      <w:autoSpaceDN w:val="0"/>
      <w:spacing w:before="160"/>
      <w:jc w:val="center"/>
    </w:pPr>
    <w:rPr>
      <w:rFonts w:ascii="Arial MT" w:eastAsia="Arial MT" w:hAnsi="Arial MT" w:cs="Arial MT"/>
      <w:i/>
      <w:iCs/>
      <w:color w:val="404040" w:themeColor="text1" w:themeTint="BF"/>
      <w:sz w:val="22"/>
      <w:szCs w:val="22"/>
      <w:lang w:val="es-ES" w:eastAsia="en-US"/>
    </w:rPr>
  </w:style>
  <w:style w:type="character" w:customStyle="1" w:styleId="CitaCar">
    <w:name w:val="Cita Car"/>
    <w:basedOn w:val="Fuentedeprrafopredeter"/>
    <w:link w:val="Cita"/>
    <w:uiPriority w:val="29"/>
    <w:rsid w:val="00315C36"/>
    <w:rPr>
      <w:i/>
      <w:iCs/>
      <w:color w:val="404040" w:themeColor="text1" w:themeTint="BF"/>
    </w:rPr>
  </w:style>
  <w:style w:type="paragraph" w:styleId="Prrafodelista">
    <w:name w:val="List Paragraph"/>
    <w:basedOn w:val="Normal"/>
    <w:qFormat/>
    <w:rsid w:val="00315C36"/>
    <w:pPr>
      <w:widowControl w:val="0"/>
      <w:suppressAutoHyphens/>
      <w:autoSpaceDE w:val="0"/>
      <w:autoSpaceDN w:val="0"/>
      <w:ind w:left="720"/>
      <w:contextualSpacing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nfasisintenso">
    <w:name w:val="Intense Emphasis"/>
    <w:basedOn w:val="Fuentedeprrafopredeter"/>
    <w:uiPriority w:val="21"/>
    <w:qFormat/>
    <w:rsid w:val="00315C3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15C36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/>
      <w:autoSpaceDE w:val="0"/>
      <w:autoSpaceDN w:val="0"/>
      <w:spacing w:before="360" w:after="360"/>
      <w:ind w:left="864" w:right="864"/>
      <w:jc w:val="center"/>
    </w:pPr>
    <w:rPr>
      <w:rFonts w:ascii="Arial MT" w:eastAsia="Arial MT" w:hAnsi="Arial MT" w:cs="Arial MT"/>
      <w:i/>
      <w:iCs/>
      <w:color w:val="0F4761" w:themeColor="accent1" w:themeShade="BF"/>
      <w:sz w:val="22"/>
      <w:szCs w:val="22"/>
      <w:lang w:val="es-ES" w:eastAsia="en-U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15C3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15C3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rsid w:val="00315C36"/>
    <w:pPr>
      <w:widowControl w:val="0"/>
      <w:tabs>
        <w:tab w:val="center" w:pos="4419"/>
        <w:tab w:val="right" w:pos="8838"/>
      </w:tabs>
      <w:suppressAutoHyphens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customStyle="1" w:styleId="EncabezadoCar">
    <w:name w:val="Encabezado Car"/>
    <w:basedOn w:val="Fuentedeprrafopredeter"/>
    <w:link w:val="Encabezado"/>
    <w:rsid w:val="00315C36"/>
    <w:rPr>
      <w:rFonts w:ascii="Arial MT" w:eastAsia="Arial MT" w:hAnsi="Arial MT" w:cs="Arial MT"/>
      <w:kern w:val="0"/>
      <w:lang w:val="es-ES"/>
      <w14:ligatures w14:val="none"/>
    </w:rPr>
  </w:style>
  <w:style w:type="character" w:styleId="Nmerodepgina">
    <w:name w:val="page number"/>
    <w:basedOn w:val="Fuentedeprrafopredeter"/>
    <w:rsid w:val="00315C36"/>
  </w:style>
  <w:style w:type="paragraph" w:customStyle="1" w:styleId="Default">
    <w:name w:val="Default"/>
    <w:rsid w:val="00315C36"/>
    <w:pPr>
      <w:suppressAutoHyphens/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Textoindependiente">
    <w:name w:val="Body Text"/>
    <w:basedOn w:val="Normal"/>
    <w:link w:val="TextoindependienteCar"/>
    <w:rsid w:val="00315C36"/>
    <w:pPr>
      <w:widowControl w:val="0"/>
      <w:suppressAutoHyphens/>
      <w:autoSpaceDN w:val="0"/>
      <w:ind w:right="311"/>
    </w:pPr>
    <w:rPr>
      <w:sz w:val="18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15C36"/>
    <w:rPr>
      <w:rFonts w:ascii="Times New Roman" w:eastAsia="Times New Roman" w:hAnsi="Times New Roman" w:cs="Times New Roman"/>
      <w:kern w:val="0"/>
      <w:sz w:val="18"/>
      <w:szCs w:val="20"/>
      <w:lang w:val="es-ES_tradnl" w:eastAsia="es-ES"/>
      <w14:ligatures w14:val="none"/>
    </w:rPr>
  </w:style>
  <w:style w:type="character" w:styleId="Hipervnculo">
    <w:name w:val="Hyperlink"/>
    <w:basedOn w:val="Fuentedeprrafopredeter"/>
    <w:rsid w:val="00315C36"/>
    <w:rPr>
      <w:color w:val="467886"/>
      <w:u w:val="single"/>
    </w:rPr>
  </w:style>
  <w:style w:type="character" w:styleId="Refdenotaalpie">
    <w:name w:val="footnote reference"/>
    <w:basedOn w:val="Fuentedeprrafopredeter"/>
    <w:uiPriority w:val="99"/>
    <w:semiHidden/>
    <w:unhideWhenUsed/>
    <w:rsid w:val="00315C36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15C36"/>
    <w:rPr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15C36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315C36"/>
    <w:pPr>
      <w:widowControl w:val="0"/>
      <w:tabs>
        <w:tab w:val="center" w:pos="4419"/>
        <w:tab w:val="right" w:pos="8838"/>
      </w:tabs>
      <w:suppressAutoHyphens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15C36"/>
    <w:rPr>
      <w:rFonts w:ascii="Arial MT" w:eastAsia="Arial MT" w:hAnsi="Arial MT" w:cs="Arial MT"/>
      <w:kern w:val="0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3A1E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doctorhousecompany@gmail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02216-A3DE-4189-A1CE-1F597DA87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1610</Words>
  <Characters>9775</Characters>
  <Application>Microsoft Office Word</Application>
  <DocSecurity>0</DocSecurity>
  <Lines>375</Lines>
  <Paragraphs>271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Peinado Isaza</dc:creator>
  <cp:keywords/>
  <dc:description/>
  <cp:lastModifiedBy>Claudia Patricia Peinado Isaza</cp:lastModifiedBy>
  <cp:revision>1</cp:revision>
  <dcterms:created xsi:type="dcterms:W3CDTF">2025-11-28T17:44:00Z</dcterms:created>
  <dcterms:modified xsi:type="dcterms:W3CDTF">2025-11-28T19:47:00Z</dcterms:modified>
</cp:coreProperties>
</file>